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BA" w:rsidRDefault="004835BA" w:rsidP="004835BA">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4835BA" w:rsidRDefault="004835BA" w:rsidP="004835BA">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26 ноября 2020 года город Находка</w:t>
      </w:r>
      <w:r>
        <w:rPr>
          <w:rFonts w:ascii="Arial" w:hAnsi="Arial" w:cs="Arial"/>
          <w:color w:val="000000"/>
          <w:sz w:val="23"/>
          <w:szCs w:val="23"/>
        </w:rPr>
        <w:br/>
      </w:r>
      <w:r>
        <w:rPr>
          <w:rFonts w:ascii="Arial" w:hAnsi="Arial" w:cs="Arial"/>
          <w:color w:val="000000"/>
          <w:sz w:val="23"/>
          <w:szCs w:val="23"/>
          <w:shd w:val="clear" w:color="auto" w:fill="FFFFFF"/>
        </w:rPr>
        <w:t>Находкинский городской суд Приморского края в составе</w:t>
      </w:r>
      <w:r>
        <w:rPr>
          <w:rFonts w:ascii="Arial" w:hAnsi="Arial" w:cs="Arial"/>
          <w:color w:val="000000"/>
          <w:sz w:val="23"/>
          <w:szCs w:val="23"/>
        </w:rPr>
        <w:br/>
      </w:r>
      <w:r>
        <w:rPr>
          <w:rFonts w:ascii="Arial" w:hAnsi="Arial" w:cs="Arial"/>
          <w:color w:val="000000"/>
          <w:sz w:val="23"/>
          <w:szCs w:val="23"/>
          <w:shd w:val="clear" w:color="auto" w:fill="FFFFFF"/>
        </w:rPr>
        <w:t>председательствующего судьи Черновой М.А.,</w:t>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w:t>
      </w:r>
      <w:proofErr w:type="spellStart"/>
      <w:r>
        <w:rPr>
          <w:rFonts w:ascii="Arial" w:hAnsi="Arial" w:cs="Arial"/>
          <w:color w:val="000000"/>
          <w:sz w:val="23"/>
          <w:szCs w:val="23"/>
          <w:shd w:val="clear" w:color="auto" w:fill="FFFFFF"/>
        </w:rPr>
        <w:t>Кувакиной</w:t>
      </w:r>
      <w:proofErr w:type="spellEnd"/>
      <w:r>
        <w:rPr>
          <w:rFonts w:ascii="Arial" w:hAnsi="Arial" w:cs="Arial"/>
          <w:color w:val="000000"/>
          <w:sz w:val="23"/>
          <w:szCs w:val="23"/>
          <w:shd w:val="clear" w:color="auto" w:fill="FFFFFF"/>
        </w:rPr>
        <w:t xml:space="preserve"> Н.А.,</w:t>
      </w:r>
      <w:r>
        <w:rPr>
          <w:rFonts w:ascii="Arial" w:hAnsi="Arial" w:cs="Arial"/>
          <w:color w:val="000000"/>
          <w:sz w:val="23"/>
          <w:szCs w:val="23"/>
        </w:rPr>
        <w:br/>
      </w:r>
      <w:r>
        <w:rPr>
          <w:rFonts w:ascii="Arial" w:hAnsi="Arial" w:cs="Arial"/>
          <w:color w:val="000000"/>
          <w:sz w:val="23"/>
          <w:szCs w:val="23"/>
          <w:shd w:val="clear" w:color="auto" w:fill="FFFFFF"/>
        </w:rPr>
        <w:t xml:space="preserve">с участием представителя истца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ай Н.В. по доверенности от 22.11.2019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ого В.А.,</w:t>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по исковому заявлению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ай Н</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w:t>
      </w:r>
      <w:r>
        <w:rPr>
          <w:rFonts w:ascii="Arial" w:hAnsi="Arial" w:cs="Arial"/>
          <w:color w:val="000000"/>
          <w:sz w:val="23"/>
          <w:szCs w:val="23"/>
          <w:shd w:val="clear" w:color="auto" w:fill="FFFFFF"/>
        </w:rPr>
        <w:t>.</w:t>
      </w:r>
      <w:bookmarkStart w:id="0" w:name="_GoBack"/>
      <w:bookmarkEnd w:id="0"/>
      <w:r>
        <w:rPr>
          <w:rFonts w:ascii="Arial" w:hAnsi="Arial" w:cs="Arial"/>
          <w:color w:val="000000"/>
          <w:sz w:val="23"/>
          <w:szCs w:val="23"/>
          <w:shd w:val="clear" w:color="auto" w:fill="FFFFFF"/>
        </w:rPr>
        <w:t xml:space="preserve"> к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p>
    <w:p w:rsidR="004835BA" w:rsidRDefault="004835BA" w:rsidP="004835BA">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4835BA" w:rsidRDefault="004835BA" w:rsidP="004835BA">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истец обратился в суд с названным иском, в обоснование </w:t>
      </w:r>
      <w:proofErr w:type="gramStart"/>
      <w:r>
        <w:rPr>
          <w:rFonts w:ascii="Arial" w:hAnsi="Arial" w:cs="Arial"/>
          <w:color w:val="000000"/>
          <w:sz w:val="23"/>
          <w:szCs w:val="23"/>
          <w:shd w:val="clear" w:color="auto" w:fill="FFFFFF"/>
        </w:rPr>
        <w:t>требований</w:t>
      </w:r>
      <w:proofErr w:type="gramEnd"/>
      <w:r>
        <w:rPr>
          <w:rFonts w:ascii="Arial" w:hAnsi="Arial" w:cs="Arial"/>
          <w:color w:val="000000"/>
          <w:sz w:val="23"/>
          <w:szCs w:val="23"/>
          <w:shd w:val="clear" w:color="auto" w:fill="FFFFFF"/>
        </w:rPr>
        <w:t xml:space="preserve"> указав, что 26.08.2019 в районе ул. </w:t>
      </w:r>
      <w:proofErr w:type="spellStart"/>
      <w:r>
        <w:rPr>
          <w:rFonts w:ascii="Arial" w:hAnsi="Arial" w:cs="Arial"/>
          <w:color w:val="000000"/>
          <w:sz w:val="23"/>
          <w:szCs w:val="23"/>
          <w:shd w:val="clear" w:color="auto" w:fill="FFFFFF"/>
        </w:rPr>
        <w:t>Постышева</w:t>
      </w:r>
      <w:proofErr w:type="spellEnd"/>
      <w:r>
        <w:rPr>
          <w:rFonts w:ascii="Arial" w:hAnsi="Arial" w:cs="Arial"/>
          <w:color w:val="000000"/>
          <w:sz w:val="23"/>
          <w:szCs w:val="23"/>
          <w:shd w:val="clear" w:color="auto" w:fill="FFFFFF"/>
        </w:rPr>
        <w:t xml:space="preserve">, д. 23 в г. Находке произошло дорожно-транспортное происшествие с участием мотоцикла </w:t>
      </w:r>
      <w:proofErr w:type="spellStart"/>
      <w:r>
        <w:rPr>
          <w:rFonts w:ascii="Arial" w:hAnsi="Arial" w:cs="Arial"/>
          <w:color w:val="000000"/>
          <w:sz w:val="23"/>
          <w:szCs w:val="23"/>
          <w:shd w:val="clear" w:color="auto" w:fill="FFFFFF"/>
        </w:rPr>
        <w:t>Honda</w:t>
      </w:r>
      <w:proofErr w:type="spellEnd"/>
      <w:r>
        <w:rPr>
          <w:rFonts w:ascii="Arial" w:hAnsi="Arial" w:cs="Arial"/>
          <w:color w:val="000000"/>
          <w:sz w:val="23"/>
          <w:szCs w:val="23"/>
          <w:shd w:val="clear" w:color="auto" w:fill="FFFFFF"/>
        </w:rPr>
        <w:t xml:space="preserve"> №, принадлежащего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ай Н.В., гражданская ответственность которого была застрахована в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xml:space="preserve">», и автомобиля </w:t>
      </w:r>
      <w:proofErr w:type="spellStart"/>
      <w:r>
        <w:rPr>
          <w:rFonts w:ascii="Arial" w:hAnsi="Arial" w:cs="Arial"/>
          <w:color w:val="000000"/>
          <w:sz w:val="23"/>
          <w:szCs w:val="23"/>
          <w:shd w:val="clear" w:color="auto" w:fill="FFFFFF"/>
        </w:rPr>
        <w:t>Toyota</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MarkII</w:t>
      </w:r>
      <w:proofErr w:type="spellEnd"/>
      <w:r>
        <w:rPr>
          <w:rFonts w:ascii="Arial" w:hAnsi="Arial" w:cs="Arial"/>
          <w:color w:val="000000"/>
          <w:sz w:val="23"/>
          <w:szCs w:val="23"/>
          <w:shd w:val="clear" w:color="auto" w:fill="FFFFFF"/>
        </w:rPr>
        <w:t>, государственный регистрационный номер №, принадлежащего ФИО3, гражданская ответственность которого застрахована 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Истец обратился в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xml:space="preserve">» за выплатой по ОСАГО, страховщиком организован осмотр транспортного средства путем выдачи направления, уполномоченным лицом составлен акт осмотра от 20.09.2019, однако, страховое возмещение в установленный законом срок не выплачено,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потерпевший самостоятельно организовал проведение экспертизы, по результатам которой размер страхового возмещения составил 166 200 рублей. В адрес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была направлена претензия, в обоснование которой приложено экспертное заключение, но требования истца страховщиком исполнены не были. 26.02.2020 в связи с отзывом у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лицензии истец обратился 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за выплатой по ОСАГО. К заявлению о страховом возмещении были приложены все документы, регламентированные пунктом 3.10 и п. 4.13. Правил страхования. Последним днем для выплаты страхового возмещения являлось 20.03.2020. В установленный Законом об ОСАГО срок страховое возмещение не выплачено,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21.04.2020 истец обратился 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заявлением (досудебной претензией), к которой приложил заключение эксперта, однако, требования претензии удовлетворены не были. Согласно ответу страховщика от 27.04.2020 оснований для удовлетворения требований потерпевшего не имеется. 21.09.2020 истец повторно обратился к страховщику с заявлением (досудебной претензией), к которой снова приложил заключение эксперта. Требования претензии не удовлетворены, ответ на претензию не получен. Истец обратился к финансовому уполномоченному. Уведомлением от 25.09.2020 в принятии обращения к рассмотрению истцу отказано по причине того, что на дату подачи обращения к финансовому уполномоченному не истек срок, установленный ч. 2 ст. </w:t>
      </w:r>
      <w:hyperlink r:id="rId5" w:tgtFrame="_blank" w:tooltip="Федеральный закон от 03.08.1995 N 123-ФЗ &gt; (ред. от 08.12.2020) &gt; &quot;О племенном животноводстве&quot; &gt;  Глава III. Управление племенным животноводством &gt; Статья 16. Утратила силу" w:history="1">
        <w:r>
          <w:rPr>
            <w:rStyle w:val="a3"/>
            <w:rFonts w:ascii="Arial" w:hAnsi="Arial" w:cs="Arial"/>
            <w:color w:val="3C5F87"/>
            <w:sz w:val="23"/>
            <w:szCs w:val="23"/>
            <w:bdr w:val="none" w:sz="0" w:space="0" w:color="auto" w:frame="1"/>
          </w:rPr>
          <w:t>16</w:t>
        </w:r>
      </w:hyperlink>
      <w:r>
        <w:rPr>
          <w:rFonts w:ascii="Arial" w:hAnsi="Arial" w:cs="Arial"/>
          <w:color w:val="000000"/>
          <w:sz w:val="23"/>
          <w:szCs w:val="23"/>
          <w:shd w:val="clear" w:color="auto" w:fill="FFFFFF"/>
        </w:rPr>
        <w:t> Закона № 123-ФЗ, для рассмотрения финансовой организацией заявления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xml:space="preserve">финансовых услуг, и при этом отсутствует ответ финансовой организации на заявление. Истец не согласен с отказом финансового уполномоченного, поскольку 21.04.2020 истец обращался в финансовую организацию в установленном законом порядке, что подтверждается также ответом на заявление. Таким образом, поскольку отказ финансового уполномоченного в принятии заявления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ай Н.В. к рассмотрению является необоснованным, досудебный порядок урегулирования спора является соблюденным. </w:t>
      </w:r>
      <w:proofErr w:type="gramStart"/>
      <w:r>
        <w:rPr>
          <w:rFonts w:ascii="Arial" w:hAnsi="Arial" w:cs="Arial"/>
          <w:color w:val="000000"/>
          <w:sz w:val="23"/>
          <w:szCs w:val="23"/>
          <w:shd w:val="clear" w:color="auto" w:fill="FFFFFF"/>
        </w:rPr>
        <w:t xml:space="preserve">На основании изложенного истец в лице представителя по доверенности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ого В.А. просил суд взыскать 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страховую выплату в размере 166 200 рублей, законную неустойку в размере 1 662 рубля за каждый день, начиная с 21.03.2020 по день </w:t>
      </w:r>
      <w:r>
        <w:rPr>
          <w:rFonts w:ascii="Arial" w:hAnsi="Arial" w:cs="Arial"/>
          <w:color w:val="000000"/>
          <w:sz w:val="23"/>
          <w:szCs w:val="23"/>
          <w:shd w:val="clear" w:color="auto" w:fill="FFFFFF"/>
        </w:rPr>
        <w:lastRenderedPageBreak/>
        <w:t>фактической оплаты страхового возмещения, штраф в размере 83 100 рублей, компенсацию морального вреда в размере 50 000 рублей, расходы по оплате</w:t>
      </w:r>
      <w:proofErr w:type="gramEnd"/>
      <w:r>
        <w:rPr>
          <w:rFonts w:ascii="Arial" w:hAnsi="Arial" w:cs="Arial"/>
          <w:color w:val="000000"/>
          <w:sz w:val="23"/>
          <w:szCs w:val="23"/>
          <w:shd w:val="clear" w:color="auto" w:fill="FFFFFF"/>
        </w:rPr>
        <w:t xml:space="preserve"> услуг представителя в размере 30 000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Истец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ай Н.В. в судебное заседание не явился, о времени и месте рассмотрения дела извещен надлежащим образом, направил представителя.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Представитель истца в судебном заседании уточнил исковые требования, просил суд взыскать 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страховую выплату в размере 166 200 рублей, законную неустойку за нарушение срока выплаты страхового возмещения за период с 21.03.2020 по 16.11.2020 в размере 400 000 рублей, штраф в размере 83 100 рублей, компенсацию морального вреда в размере 50 000 рублей, расходы по оплате услуг представителя в размере</w:t>
      </w:r>
      <w:proofErr w:type="gramEnd"/>
      <w:r>
        <w:rPr>
          <w:rFonts w:ascii="Arial" w:hAnsi="Arial" w:cs="Arial"/>
          <w:color w:val="000000"/>
          <w:sz w:val="23"/>
          <w:szCs w:val="23"/>
          <w:shd w:val="clear" w:color="auto" w:fill="FFFFFF"/>
        </w:rPr>
        <w:t xml:space="preserve"> 30 000 рублей. Также просил взыскать с ответчика расходы на оплату услуг эксперта в размере 12 000 рублей. На уточненных исковых требованиях представитель истца настаивал, ссылаясь на доводы иска, а также письменные пояснения, в которых указал, что 27.02.2020 года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заведено выплатное дело №, что следует из представленного истцом в материалы дела направления на осмотр. При этом в установленный абзацем 5 пункта 1 статьи 12 Закона об ОСАГО трехдневный срок ответчик о недостаточности документов истцу и/или его представителю не сообщил. Ответчик, путем выдачи соответствующего направления, уведомил представителя потерпевшего об организации осмотра поврежденного мотоцикла, проведение которого назначил в период с 04.03.2020 по 06.03.2020. Истец известил 10.03.2020 и 21.03.2020 ответчика о невозможности предоставления поврежденного мотоцикла на осмотр в связи с его продажей, указав в письме, что для определения размера страховой выплаты в адрес страховщика были направлены акт осмотра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xml:space="preserve">» от 20.09.2019 и заключение независимой технической экспертизы, составленное на основании указанного акта осмотра. </w:t>
      </w:r>
      <w:proofErr w:type="gramStart"/>
      <w:r>
        <w:rPr>
          <w:rFonts w:ascii="Arial" w:hAnsi="Arial" w:cs="Arial"/>
          <w:color w:val="000000"/>
          <w:sz w:val="23"/>
          <w:szCs w:val="23"/>
          <w:shd w:val="clear" w:color="auto" w:fill="FFFFFF"/>
        </w:rPr>
        <w:t>Поскольку страховое возмещение ответчиком выплачено так и не было, в адрес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истцом повторно были направлены документы, предусмотренные п. 3.10 и п. 4.13 Правил страхования. 14.04.2020 ответчику направлена претензия, в обоснование которой к претензии приложено экспертное заключение ООО «Центр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экспертизы» содержащее фотоматериалы поврежденного мотоцикла и акт осмотра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15.09.2020 ответчику повторно направлена претензия.</w:t>
      </w:r>
      <w:proofErr w:type="gramEnd"/>
      <w:r>
        <w:rPr>
          <w:rFonts w:ascii="Arial" w:hAnsi="Arial" w:cs="Arial"/>
          <w:color w:val="000000"/>
          <w:sz w:val="23"/>
          <w:szCs w:val="23"/>
          <w:shd w:val="clear" w:color="auto" w:fill="FFFFFF"/>
        </w:rPr>
        <w:t xml:space="preserve"> Однако, требования истца ни по его заявлению, ни по претензии удовлетворены не были. Из приложенных к исковому заявлению документов следует, что 21.04.2020 имело место как обращение к страховщику с заявлением (досудебной претензией) в установленном законом № 123-ФЗ порядке, так и подача 25.09.2020 обращения финансовому уполномоченному. Между тем, уведомление финансового уполномоченного об отказе в принятии обращения к рассмотрению, является необоснованным, поскольку указанное в нем основание для отказа в принятии обращения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xml:space="preserve">не соответствует фактическим обстоятельствам дела. Из материалов дела следует, что ответчику было представлено заявление о страховом возмещении с </w:t>
      </w:r>
      <w:proofErr w:type="gramStart"/>
      <w:r>
        <w:rPr>
          <w:rFonts w:ascii="Arial" w:hAnsi="Arial" w:cs="Arial"/>
          <w:color w:val="000000"/>
          <w:sz w:val="23"/>
          <w:szCs w:val="23"/>
          <w:shd w:val="clear" w:color="auto" w:fill="FFFFFF"/>
        </w:rPr>
        <w:t>документами</w:t>
      </w:r>
      <w:proofErr w:type="gramEnd"/>
      <w:r>
        <w:rPr>
          <w:rFonts w:ascii="Arial" w:hAnsi="Arial" w:cs="Arial"/>
          <w:color w:val="000000"/>
          <w:sz w:val="23"/>
          <w:szCs w:val="23"/>
          <w:shd w:val="clear" w:color="auto" w:fill="FFFFFF"/>
        </w:rPr>
        <w:t xml:space="preserve"> содержащими сведения, необходимые для осуществления страховой выплаты, которые предоставлялись в адрес ответчика дважды. Доказательств наличия обстоятельств, освобождающих ответчика от обязанности уплаты неустойки и штрафа не имеется. Увеличение размера неустойки произошло исключительно по вине ответчика, который длительное время не исполнял надлежащим образом предусмотренные законом обязанности. Доказательств в обоснование необходимости снижения неустойки ответчиком не представлено. Расходы на представителя являются обоснованными и </w:t>
      </w:r>
      <w:proofErr w:type="gramStart"/>
      <w:r>
        <w:rPr>
          <w:rFonts w:ascii="Arial" w:hAnsi="Arial" w:cs="Arial"/>
          <w:color w:val="000000"/>
          <w:sz w:val="23"/>
          <w:szCs w:val="23"/>
          <w:shd w:val="clear" w:color="auto" w:fill="FFFFFF"/>
        </w:rPr>
        <w:t>разумными</w:t>
      </w:r>
      <w:proofErr w:type="gramEnd"/>
      <w:r>
        <w:rPr>
          <w:rFonts w:ascii="Arial" w:hAnsi="Arial" w:cs="Arial"/>
          <w:color w:val="000000"/>
          <w:sz w:val="23"/>
          <w:szCs w:val="23"/>
          <w:shd w:val="clear" w:color="auto" w:fill="FFFFFF"/>
        </w:rPr>
        <w:t xml:space="preserve"> поскольку представитель подготавливал документы для обращения в страховую компанию, неоднократно собирал их заверенные копии в соответствующих организациях, вел переписку с ответчиком, готовил претензию и исковое заявление, участвовал в судебных заседаниях. Ответчик, после получения заявления о страховом возмещении, досудебной претензии действовал не добросовестно, </w:t>
      </w:r>
      <w:r>
        <w:rPr>
          <w:rFonts w:ascii="Arial" w:hAnsi="Arial" w:cs="Arial"/>
          <w:color w:val="000000"/>
          <w:sz w:val="23"/>
          <w:szCs w:val="23"/>
          <w:shd w:val="clear" w:color="auto" w:fill="FFFFFF"/>
        </w:rPr>
        <w:lastRenderedPageBreak/>
        <w:t>злоупотребил своими </w:t>
      </w:r>
      <w:r>
        <w:rPr>
          <w:rStyle w:val="snippetequal"/>
          <w:rFonts w:ascii="Arial" w:hAnsi="Arial" w:cs="Arial"/>
          <w:b/>
          <w:bCs/>
          <w:color w:val="333333"/>
          <w:sz w:val="23"/>
          <w:szCs w:val="23"/>
          <w:bdr w:val="none" w:sz="0" w:space="0" w:color="auto" w:frame="1"/>
        </w:rPr>
        <w:t>правами </w:t>
      </w:r>
      <w:r>
        <w:rPr>
          <w:rFonts w:ascii="Arial" w:hAnsi="Arial" w:cs="Arial"/>
          <w:color w:val="000000"/>
          <w:sz w:val="23"/>
          <w:szCs w:val="23"/>
          <w:shd w:val="clear" w:color="auto" w:fill="FFFFFF"/>
        </w:rPr>
        <w:t xml:space="preserve">и обязанностям и не предпринял своевременно и в полном объеме все необходимые меры для урегулирования рассматриваемого убытка. В результате длительности рассмотрения заявления о страховом возмещении, введения в заблуждение относительно нехватки документов, истец испытывал нравственные страдания,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требования о взыскании морального вреда в заявленном размере правомерны и подлежат удовлетворению.</w:t>
      </w:r>
    </w:p>
    <w:p w:rsidR="004835BA" w:rsidRDefault="004835BA" w:rsidP="004835BA">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Ответчик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явку представителя в судебное заседание не обеспечило, о времени и месте рассмотрения дела страховщик извещен надлежащим образом, что подтверждается почтовым уведомлением о вручении корреспонденции. В ходатайстве об оставлении иска без рассмотрения представитель ответчика полагал, что истцом не соблюден обязательный досудебный порядок урегулирования спора в виде обращения к финансовому уполномоченному. В письменных возражениях на иск ответчик не согласился с заявленными требованиями, указав, что при обращении с заявлением о выплате страхового возмещения представителем истца не был предоставлен необходимый комплект документов,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страховщик был вынужден запросить недостающие материалы. Запрошенные документы представителем истца направлены не в полном объеме, отсутствовал акт осмотра транспортного средства. Кроме того, сам потерпевший за выплатой не обращался, в качестве выгодоприобретателя указан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ий В.А., в то время как истцом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получение страхового возмещения реализовано не было. Заявленная истцом неустойка не отвечает требованиям разумности и справедливости, в связи с чем в случае удовлетворения требований подлежит снижению на основании ст. </w:t>
      </w:r>
      <w:hyperlink r:id="rId6"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xml:space="preserve">. Кроме того, заявленные </w:t>
      </w:r>
      <w:proofErr w:type="gramStart"/>
      <w:r>
        <w:rPr>
          <w:rFonts w:ascii="Arial" w:hAnsi="Arial" w:cs="Arial"/>
          <w:color w:val="000000"/>
          <w:sz w:val="23"/>
          <w:szCs w:val="23"/>
          <w:shd w:val="clear" w:color="auto" w:fill="FFFFFF"/>
        </w:rPr>
        <w:t>ко</w:t>
      </w:r>
      <w:proofErr w:type="gramEnd"/>
      <w:r>
        <w:rPr>
          <w:rFonts w:ascii="Arial" w:hAnsi="Arial" w:cs="Arial"/>
          <w:color w:val="000000"/>
          <w:sz w:val="23"/>
          <w:szCs w:val="23"/>
          <w:shd w:val="clear" w:color="auto" w:fill="FFFFFF"/>
        </w:rPr>
        <w:t xml:space="preserve"> взысканию расходы на оплату услуг представителя являются необоснованно завышенными, а оснований для взыскания штрафа не имеется в силу материального закона.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учетом изложенного суд считает возможным в порядке ст. </w:t>
      </w:r>
      <w:hyperlink r:id="rId7"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Pr>
            <w:rStyle w:val="a3"/>
            <w:rFonts w:ascii="Arial" w:hAnsi="Arial" w:cs="Arial"/>
            <w:color w:val="3C5F87"/>
            <w:sz w:val="23"/>
            <w:szCs w:val="23"/>
            <w:bdr w:val="none" w:sz="0" w:space="0" w:color="auto" w:frame="1"/>
          </w:rPr>
          <w:t>167 ГПК РФ</w:t>
        </w:r>
      </w:hyperlink>
      <w:r>
        <w:rPr>
          <w:rFonts w:ascii="Arial" w:hAnsi="Arial" w:cs="Arial"/>
          <w:color w:val="000000"/>
          <w:sz w:val="23"/>
          <w:szCs w:val="23"/>
          <w:shd w:val="clear" w:color="auto" w:fill="FFFFFF"/>
        </w:rPr>
        <w:t> рассмотреть дело в отсутствие представителя ответчика, поскольку полагает возможным разрешить спор по имеющимся в деле доказательствам.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 автономной некоммерческой организации «Служба обеспечения деятельности финансового уполномоченного» поступили пояснения относительно иска, в которых указано, что отказ финансового уполномоченного в принятии обращения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к рассмотрению или прекращение его рассмотрения вследствие несоблюдения требований к порядку и форме обращения свидетельствует о том, что обязательный досудебный порядок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не соблюден.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 выслушав представителя истца, исследовав материалы дела и оценив юридически значимые по делу обстоятельства, считает, что исковые требования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ай Н.В. подлежат частичному удовлетворению по следующим основаниям.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Правовые, экономические и организационные основы обязательного страхования гражданской ответственности владельцев транспортных средств определены Федеральным законом от 25.04.2002 № 40-ФЗ «Об обязательном страховании гражданской ответственности владельцев транспортных средств» (далее - Закон об ОСАГО).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Статьей 1 Закона об ОСАГО установлено, что по договору обязательного страхования гражданской ответственности владельцев транспортных средств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страховое возмещение в форме страховой выплаты или </w:t>
      </w:r>
      <w:r>
        <w:rPr>
          <w:rFonts w:ascii="Arial" w:hAnsi="Arial" w:cs="Arial"/>
          <w:color w:val="000000"/>
          <w:sz w:val="23"/>
          <w:szCs w:val="23"/>
          <w:shd w:val="clear" w:color="auto" w:fill="FFFFFF"/>
        </w:rPr>
        <w:lastRenderedPageBreak/>
        <w:t>путем организации и (или) оплаты восстановительного ремонта поврежденного</w:t>
      </w:r>
      <w:proofErr w:type="gramEnd"/>
      <w:r>
        <w:rPr>
          <w:rFonts w:ascii="Arial" w:hAnsi="Arial" w:cs="Arial"/>
          <w:color w:val="000000"/>
          <w:sz w:val="23"/>
          <w:szCs w:val="23"/>
          <w:shd w:val="clear" w:color="auto" w:fill="FFFFFF"/>
        </w:rPr>
        <w:t xml:space="preserve"> транспортного средства) в пределах определенной договором суммы (страховой суммы).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Порядок осуществления страхового возмещения причиненного потерпевшему вреда определен статьей 12 Закона об ОСАГО.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пункту 10 данной статьи 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намеренный воспользоваться своим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на страховое возмещение или прямое возмещение убытков, в течение пяти рабочих дней с даты подачи заявления о страховом возмещении и прилагаемых к нему в соответствии с правилами обязательного страхования документов обязан представить поврежденное</w:t>
      </w:r>
      <w:proofErr w:type="gramEnd"/>
      <w:r>
        <w:rPr>
          <w:rFonts w:ascii="Arial" w:hAnsi="Arial" w:cs="Arial"/>
          <w:color w:val="000000"/>
          <w:sz w:val="23"/>
          <w:szCs w:val="23"/>
          <w:shd w:val="clear" w:color="auto" w:fill="FFFFFF"/>
        </w:rPr>
        <w:t xml:space="preserve"> транспортное средство или его остатки для осмотра и (или) независимой технической экспертизы, проводимой в порядке, установленном статьей 12.1 настоящего Федерального закона, иное имущество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настоящим Федеральным законом.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поступления заявления о страховом возмещении или прямом возмещении убытков с приложенными документами, предусмотренными правилами обязательного страхования, и ознакомить потерпевшего с результатами осмотра и независимой технической экспертизы, независимой экспертизы (оценки</w:t>
      </w:r>
      <w:proofErr w:type="gramEnd"/>
      <w:r>
        <w:rPr>
          <w:rFonts w:ascii="Arial" w:hAnsi="Arial" w:cs="Arial"/>
          <w:color w:val="000000"/>
          <w:sz w:val="23"/>
          <w:szCs w:val="23"/>
          <w:shd w:val="clear" w:color="auto" w:fill="FFFFFF"/>
        </w:rPr>
        <w:t>), если иной срок не согласован страховщиком с потерпевшим. Независимая техническая экспертиза или независимая экспертиза (оценка) организуется страховщиком в случае обнаружения противоречий между потерпевшим и страховщиком, касающихся характера и перечня видимых повреждений имущества и (или) обстоятель</w:t>
      </w:r>
      <w:proofErr w:type="gramStart"/>
      <w:r>
        <w:rPr>
          <w:rFonts w:ascii="Arial" w:hAnsi="Arial" w:cs="Arial"/>
          <w:color w:val="000000"/>
          <w:sz w:val="23"/>
          <w:szCs w:val="23"/>
          <w:shd w:val="clear" w:color="auto" w:fill="FFFFFF"/>
        </w:rPr>
        <w:t>ств пр</w:t>
      </w:r>
      <w:proofErr w:type="gramEnd"/>
      <w:r>
        <w:rPr>
          <w:rFonts w:ascii="Arial" w:hAnsi="Arial" w:cs="Arial"/>
          <w:color w:val="000000"/>
          <w:sz w:val="23"/>
          <w:szCs w:val="23"/>
          <w:shd w:val="clear" w:color="auto" w:fill="FFFFFF"/>
        </w:rPr>
        <w:t>ичинения вреда в связи с повреждением имущества в результате дорожно-транспортного происшествия (пункт 11 статьи 12 Закона об ОСАГО).</w:t>
      </w:r>
    </w:p>
    <w:p w:rsidR="004835BA" w:rsidRDefault="004835BA" w:rsidP="004835BA">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Согласно пункту 13 статьи 12 Закона об ОСАГО, если после проведенного страховщиком осмотра поврежденного имущества или его остатков страховщик и потерпевший не достигли согласия о размере страхового возмещения, страховщик обязан организовать независимую техническую экспертизу, независимую экспертизу (оценку), а потерпевший - представить поврежденное имущество или его остатки для проведения независимой технической экспертизы, независимой экспертизы (оценки).</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пунктом 11 настоящей статьи срок, потерпевший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обратиться самостоятельно за технической экспертизой или экспертизой (оценкой).</w:t>
      </w:r>
      <w:proofErr w:type="gramEnd"/>
      <w:r>
        <w:rPr>
          <w:rFonts w:ascii="Arial" w:hAnsi="Arial" w:cs="Arial"/>
          <w:color w:val="000000"/>
          <w:sz w:val="23"/>
          <w:szCs w:val="23"/>
          <w:shd w:val="clear" w:color="auto" w:fill="FFFFFF"/>
        </w:rPr>
        <w:t xml:space="preserve">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 1 статьи 14.1 Закона об ОСАГО предписывает потерпевшему предъявлять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а) в результате дорожно-транспортного происшествия вред причинен только транспортным средствам, указанным в подпункте «б» настоящего пункта;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б) 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в соответствии с данным Законом.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этом случае в силу пункт 4 статьи 14.1 Закона об ОСАГО страховщик, который застраховал гражданскую ответственность потерпевшего, осуществляет возмещение вреда, причиненного имуществу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предусмотренным статьей 26.1 настоящего Федерального закона соглашением о прямом возмещении убытков в размере, определенном в соответствии со статьей 12</w:t>
      </w:r>
      <w:proofErr w:type="gramEnd"/>
      <w:r>
        <w:rPr>
          <w:rFonts w:ascii="Arial" w:hAnsi="Arial" w:cs="Arial"/>
          <w:color w:val="000000"/>
          <w:sz w:val="23"/>
          <w:szCs w:val="23"/>
          <w:shd w:val="clear" w:color="auto" w:fill="FFFFFF"/>
        </w:rPr>
        <w:t xml:space="preserve"> настоящего Федерального закона.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настоящего Федерального закона, которые установлены в отношении страховщика, которому предъявлено заявление о страховом возмещении.</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Законом об ОСАГО прямо предусмотрено, что страховщик, обязанный осуществить прямое возмещение убытков, действует в отношениях с потерпевшим от имени страховщика, который застраховал гражданскую ответственность лица, причинившего вред.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5 статьи 14.1 Закона об ОСАГО страховщик, который застраховал гражданскую ответственность лица, причинившего вред, обязан возместить в счет страхового возмещения по договору обязательного страхования страховщику, осуществившему прямое возмещение убытков, возмещенный им потерпевшему вред в соответствии с предусмотренным статьей 26.1 настоящего Федерального закона соглашением о прямом возмещении убытков.</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пунктом 9 статьи 14.1 Закона об ОСАГО потерпевший, имеющий в соответствии с данным Федеральным законом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предъявить требование о возмещении причиненного его имуществу вреда непосредственно страховщику, который застраховал гражданскую ответственность потерпевшего, в случае введения в отношении такого страховщика в соответствии с законодательством Российской Федерации процедур, применяемых в деле о банкротстве, или в случае отзыва у него лицензии</w:t>
      </w:r>
      <w:proofErr w:type="gramEnd"/>
      <w:r>
        <w:rPr>
          <w:rFonts w:ascii="Arial" w:hAnsi="Arial" w:cs="Arial"/>
          <w:color w:val="000000"/>
          <w:sz w:val="23"/>
          <w:szCs w:val="23"/>
          <w:shd w:val="clear" w:color="auto" w:fill="FFFFFF"/>
        </w:rPr>
        <w:t xml:space="preserve"> на осуществление страховой деятельности предъявляет требование о страховой выплате страховщику, который застраховал гражданскую ответственность лица, причинившего вред.</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Как следует из разъяснений, изложенных в пункте 29 Постановления Пленума Верховного Суда Российской Федерации от 26.12.2017 № 58 «О применении судами законодательства об обязательном страховании гражданской ответственности владельцев транспортных средств», потерпевший, имеющий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прямое возмещение убытков, в случае введения в отношении страховщика его ответственности процедур, применяемых при банкротстве, или в случае отзыва у страховщика лицензии на осуществление страховой деятельности </w:t>
      </w:r>
      <w:r>
        <w:rPr>
          <w:rStyle w:val="snippetequal"/>
          <w:rFonts w:ascii="Arial" w:hAnsi="Arial" w:cs="Arial"/>
          <w:b/>
          <w:bCs/>
          <w:color w:val="333333"/>
          <w:sz w:val="23"/>
          <w:szCs w:val="23"/>
          <w:bdr w:val="none" w:sz="0" w:space="0" w:color="auto" w:frame="1"/>
        </w:rPr>
        <w:t>вправе</w:t>
      </w:r>
      <w:proofErr w:type="gramEnd"/>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 xml:space="preserve">обратиться за страховым возмещением к страховщику ответственности </w:t>
      </w:r>
      <w:proofErr w:type="spellStart"/>
      <w:r>
        <w:rPr>
          <w:rFonts w:ascii="Arial" w:hAnsi="Arial" w:cs="Arial"/>
          <w:color w:val="000000"/>
          <w:sz w:val="23"/>
          <w:szCs w:val="23"/>
          <w:shd w:val="clear" w:color="auto" w:fill="FFFFFF"/>
        </w:rPr>
        <w:t>причинителя</w:t>
      </w:r>
      <w:proofErr w:type="spellEnd"/>
      <w:r>
        <w:rPr>
          <w:rFonts w:ascii="Arial" w:hAnsi="Arial" w:cs="Arial"/>
          <w:color w:val="000000"/>
          <w:sz w:val="23"/>
          <w:szCs w:val="23"/>
          <w:shd w:val="clear" w:color="auto" w:fill="FFFFFF"/>
        </w:rPr>
        <w:t xml:space="preserve"> вреда (пункт 9 статьи 14.1 Закона об ОСАГО).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lastRenderedPageBreak/>
        <w:t xml:space="preserve">Судом установлено, что в результате дорожно-транспортного происшествия, произошедшего 26.08.2019, вследствие действий ФИО5, управлявшего транспортным средством </w:t>
      </w:r>
      <w:proofErr w:type="spellStart"/>
      <w:r>
        <w:rPr>
          <w:rFonts w:ascii="Arial" w:hAnsi="Arial" w:cs="Arial"/>
          <w:color w:val="000000"/>
          <w:sz w:val="23"/>
          <w:szCs w:val="23"/>
          <w:shd w:val="clear" w:color="auto" w:fill="FFFFFF"/>
        </w:rPr>
        <w:t>Toyota</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Mark</w:t>
      </w:r>
      <w:proofErr w:type="spellEnd"/>
      <w:r>
        <w:rPr>
          <w:rFonts w:ascii="Arial" w:hAnsi="Arial" w:cs="Arial"/>
          <w:color w:val="000000"/>
          <w:sz w:val="23"/>
          <w:szCs w:val="23"/>
          <w:shd w:val="clear" w:color="auto" w:fill="FFFFFF"/>
        </w:rPr>
        <w:t xml:space="preserve"> II, государственный регистрационный номер №, был причинен вред принадлежащему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ай Н.В. транспортному средству – мотоцикл </w:t>
      </w:r>
      <w:proofErr w:type="spellStart"/>
      <w:r>
        <w:rPr>
          <w:rFonts w:ascii="Arial" w:hAnsi="Arial" w:cs="Arial"/>
          <w:color w:val="000000"/>
          <w:sz w:val="23"/>
          <w:szCs w:val="23"/>
          <w:shd w:val="clear" w:color="auto" w:fill="FFFFFF"/>
        </w:rPr>
        <w:t>Honda</w:t>
      </w:r>
      <w:proofErr w:type="spellEnd"/>
      <w:r>
        <w:rPr>
          <w:rFonts w:ascii="Arial" w:hAnsi="Arial" w:cs="Arial"/>
          <w:color w:val="000000"/>
          <w:sz w:val="23"/>
          <w:szCs w:val="23"/>
          <w:shd w:val="clear" w:color="auto" w:fill="FFFFFF"/>
        </w:rPr>
        <w:t xml:space="preserve">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Гражданская ответственность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ай Н.В. на момент ДТП была застрахована в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по полису ОСАГО серии ХХХ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Гражданская ответственность ФИО5 застрахована 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рамках договора</w:t>
      </w:r>
      <w:proofErr w:type="gramEnd"/>
      <w:r>
        <w:rPr>
          <w:rFonts w:ascii="Arial" w:hAnsi="Arial" w:cs="Arial"/>
          <w:color w:val="000000"/>
          <w:sz w:val="23"/>
          <w:szCs w:val="23"/>
          <w:shd w:val="clear" w:color="auto" w:fill="FFFFFF"/>
        </w:rPr>
        <w:t xml:space="preserve"> ОСАГО серия ХХХ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17.09.2019 обратился в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с заявлением о прямом возмещении убытков. Страховщиком был организован осмотр поврежденного транспортного средства путем выдачи направления на осмотр от 17.09.2019.</w:t>
      </w:r>
    </w:p>
    <w:p w:rsidR="004835BA" w:rsidRDefault="004835BA" w:rsidP="004835BA">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20.09.2019 уполномоченным страховщиком лицом произведен осмотр принадлежащего истцу мотоцикла, о чем был составлен акт осмотра.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16.10.2019 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ай Н.В. и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было подписано соглашение о выплате страхового возмещения, которым урегулирован размер страхового возмещения в соответствии со ст. 12 Закона об ОСАГО, в связи с чем, независимая техническая экспертиза поврежденного транспортного средства истца не проводилась.</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страховое возмещение в установленный Законом об ОСАГО срок выплачено страховщиком не было, 08.11.2019 истец обратился в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xml:space="preserve">» с претензией о выплате страхового возмещения, однако, его требования удовлетворены не были,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потерпевший обратился в ООО «Центр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экспертизы» для оценки причиненного ущерба, известив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о проведении 12.12.2019 независимой экспертизы по акту осмотра от 20.09.2019.</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экспертному заключению от 26.08.2019 № 02-12/19 итоговая величина восстановительного ремонта (устранения повреждений) с учетом износа заменяемых комплектующих изделий по состоянию на дату ДТП составляет 177 800 рублей. Средняя рыночная стоимость мотоцикла, аналогичного по комплектации мотоциклу </w:t>
      </w:r>
      <w:proofErr w:type="spellStart"/>
      <w:r>
        <w:rPr>
          <w:rFonts w:ascii="Arial" w:hAnsi="Arial" w:cs="Arial"/>
          <w:color w:val="000000"/>
          <w:sz w:val="23"/>
          <w:szCs w:val="23"/>
          <w:shd w:val="clear" w:color="auto" w:fill="FFFFFF"/>
        </w:rPr>
        <w:t>Honda</w:t>
      </w:r>
      <w:proofErr w:type="spellEnd"/>
      <w:r>
        <w:rPr>
          <w:rFonts w:ascii="Arial" w:hAnsi="Arial" w:cs="Arial"/>
          <w:color w:val="000000"/>
          <w:sz w:val="23"/>
          <w:szCs w:val="23"/>
          <w:shd w:val="clear" w:color="auto" w:fill="FFFFFF"/>
        </w:rPr>
        <w:t xml:space="preserve"> №, на дату ДТП с учетом технически исправного состояния, составляет (округленно) 235 500 рублей. Стоимость годных (ликвидных) остатков поврежденного мотоцикла с учетом </w:t>
      </w:r>
      <w:proofErr w:type="gramStart"/>
      <w:r>
        <w:rPr>
          <w:rFonts w:ascii="Arial" w:hAnsi="Arial" w:cs="Arial"/>
          <w:color w:val="000000"/>
          <w:sz w:val="23"/>
          <w:szCs w:val="23"/>
          <w:shd w:val="clear" w:color="auto" w:fill="FFFFFF"/>
        </w:rPr>
        <w:t>повреждений, полученных в результате ДТП 26.08.2019 составляет</w:t>
      </w:r>
      <w:proofErr w:type="gramEnd"/>
      <w:r>
        <w:rPr>
          <w:rFonts w:ascii="Arial" w:hAnsi="Arial" w:cs="Arial"/>
          <w:color w:val="000000"/>
          <w:sz w:val="23"/>
          <w:szCs w:val="23"/>
          <w:shd w:val="clear" w:color="auto" w:fill="FFFFFF"/>
        </w:rPr>
        <w:t xml:space="preserve"> (округленно) 69 300 рублей. Стоимость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 xml:space="preserve">требования на возмещение убытков в связи с повреждениями мотоцикла </w:t>
      </w:r>
      <w:proofErr w:type="spellStart"/>
      <w:r>
        <w:rPr>
          <w:rFonts w:ascii="Arial" w:hAnsi="Arial" w:cs="Arial"/>
          <w:color w:val="000000"/>
          <w:sz w:val="23"/>
          <w:szCs w:val="23"/>
          <w:shd w:val="clear" w:color="auto" w:fill="FFFFFF"/>
        </w:rPr>
        <w:t>Honda</w:t>
      </w:r>
      <w:proofErr w:type="spellEnd"/>
      <w:r>
        <w:rPr>
          <w:rFonts w:ascii="Arial" w:hAnsi="Arial" w:cs="Arial"/>
          <w:color w:val="000000"/>
          <w:sz w:val="23"/>
          <w:szCs w:val="23"/>
          <w:shd w:val="clear" w:color="auto" w:fill="FFFFFF"/>
        </w:rPr>
        <w:t xml:space="preserve"> № на дату ДТП 26.08.2019 составляет 166 200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16.12.2019 истец повторно обратился в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с претензией, однако его требования о выплате страхового возмещения требования удовлетворены не были.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Впоследствии истцу стало известно о том, что Приказом Центрального Банка Российской Федерации от 27.10.2019 № ОД-2481 у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была отозвана лицензия на осуществление страхования. 27.01.2020 года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было признано банкротом и в отношении него открыто конкурсное производство.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связи с признанием страховщика банкротом и отзывом у него лицензии, 26.02.2020 истец в порядке, установленном п. 9 ст. 14.1 Закона об ОСАГО, направил 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заявление о страховом возмещении.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В силу п. 3.10 Положения о правилах обязательного страхования гражданской ответственности владельцев транспортных средств, утвержденных Банком России 19.09.2014 № 431-П (Правила) ОСАГО потерпевший на момент подачи заявления о страховой выплате прилагает к заявлению заверенную в установленном порядке копию документа, удостоверяющего личность потерпевшего (выгодоприобретателя); документы, подтверждающие полномочия лица, являющегося представителем выгодоприобретателя; документы, содержащие банковские реквизиты для получения страхового возмещения, в случае, если выплата страхового возмещения будет производиться в безналичном порядке; извещение о дорожно-транспортном происшествии; копии протокола об административном правонарушении, постановления по делу об административном правонарушении или определения об отказе в возбуждении дела об административном правонарушении, если оформление документов о дорожно-транспортном происшествии осуществлялось при участии уполномоченных сотрудников полиции, а составление таких документов предусмотрено законодательством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Кроме того, потерпевший в зависимости от вида причиненного вреда представляет страховщику документы, предусмотренные пунктами 4.1, 4.2, 4.4 - 4.7 и (или) 4.13 настоящих Правил.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4.13 Правил, предусмотрено, что при причинении вреда имуществу потерпевшего кроме перечисленных в п. 3.10 Правил документов, потерпевший также представляет: документы, подтверждающие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собственности потерпевшего на поврежденное имущество либо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страховую выплату при повреждении имущества, находящегося в собственности другого лица; заключение независимой экспертизы (оценки) о размере причиненного вреда, если проводилась независимая экспертиза (оценка),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 документы, подтверждающие оплату услуг независимого эксперта, если экспертиза проводилась и оплата произведена потерпевшим.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4.14 Правил страхования потерпевший представляет страховщику оригиналы документов, предусмотренных п. 4.13 настоящих Правил, либо их копии, заверенные в установленном порядке.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Судом установлено, что к заявлению о страховом возмещении истцом приложены все документы, предусмотренные п. 3.10 и п. 4.13 Правил страхования, включая заверенные в установленном порядке копии паспорта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ай Н.В. и его представителя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ого В.А., доверенность на представителя истца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ого В.А. с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подачи заявления и документов в страховую компанию и получения страхового возмещения, постановление по делу об</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административном правонарушении с приложением, паспорт транспортного средства, договор купли-продажи мотоцикла, акт осмотра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от 20.09.2019, а также оригинал экспертного заключения ООО «Центр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экспертизы» на 36 листах, содержащего фотоматериалы поврежденного мотоцикла и акт осмотра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Указанное обстоятельство подтверждается представленными истцом в дело почтовой квитанцией от 19.02.2020 и описью вложения с печатью ФГУП «Почта России» и подписью сотрудника почтового отделения.</w:t>
      </w:r>
      <w:proofErr w:type="gramEnd"/>
      <w:r>
        <w:rPr>
          <w:rFonts w:ascii="Arial" w:hAnsi="Arial" w:cs="Arial"/>
          <w:color w:val="000000"/>
          <w:sz w:val="23"/>
          <w:szCs w:val="23"/>
          <w:shd w:val="clear" w:color="auto" w:fill="FFFFFF"/>
        </w:rPr>
        <w:t xml:space="preserve"> Отчетом об отслеживании отправления с идентификатором РПО № 69291844011540 (отправитель –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ай Н.В., получатель –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официального сайта ФГУП «Почта России» подтверждается, что указанное почтовое отправление было получено адресатом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26.02.2020.</w:t>
      </w:r>
    </w:p>
    <w:p w:rsidR="004835BA" w:rsidRDefault="004835BA" w:rsidP="004835BA">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lastRenderedPageBreak/>
        <w:t>Как следует из материалов дела 03.03.2020 ответчиком выдано направление на осмотр транспортного средства, в ответ на которое 10.03.2020 и 21.03.2020 истец и его представитель соответственно известили ответчика о невозможности предоставления поврежденного мотоцикла на осмотр в связи с его продажей, указав в письме, что для определения размера страховой выплаты в адрес страховщика были направлены акт осмотра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от 20.09.2019</w:t>
      </w:r>
      <w:proofErr w:type="gramEnd"/>
      <w:r>
        <w:rPr>
          <w:rFonts w:ascii="Arial" w:hAnsi="Arial" w:cs="Arial"/>
          <w:color w:val="000000"/>
          <w:sz w:val="23"/>
          <w:szCs w:val="23"/>
          <w:shd w:val="clear" w:color="auto" w:fill="FFFFFF"/>
        </w:rPr>
        <w:t xml:space="preserve"> и заключение независимой технической экспертизы, составленное на основании указанного акта осмотра. Кроме того, к заявлению о страховой выплате истцом был приложен договор купли-продажи транспортного средства,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ответчик был уведомлен о продаже транспортного средства и, как следствие, о невозможности его предоставления для осмотра.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получения по почте обязан сообщить об этом потерпевшему с указанием полного перечня недостающих и/или неправильно оформленных документов (абзац пятый пункта 1 статьи 12 Закона об ОСАГО).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Между тем, в установленный абзацем 5 пункта 1 статьи 12 Закона об ОСАГО трехдневный срок ответчик о недостаточности документов истцу и/или его представителю не сообщил.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страховое возмещение ответчиком выплачено не было, 31.03.2020 представитель истца повторно направил в адрес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документы, предусмотренные п. 3.10 и п. 4.13 Правил страхования, что подтверждается накладной об отправке транспортной компании СДЭК № 1169750889 и отчетом об отслеживании отправления с официального сайта транспортной компании.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ответе на претензию от 17.04.2020 № СГ-42365 представителю истца указано на необходимость предоставления недостающих документов, а именно фотоматериалов и акта осмотра транспортного средства.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связи с бездействием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14.04.2020 представитель истца направил ответчику претензию, в обоснование которой приложил экспертное заключение ООО «Центр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экспертизы» содержащее фотоматериалы поврежденного мотоцикла и акт осмотра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что подтверждается квитанцией об отправке от 14.04.2020 и описью вложения, а также отчетом об отслеживании отправления с сайта ФГУП «Почта России», из которого следует, что претензия была получена</w:t>
      </w:r>
      <w:proofErr w:type="gramEnd"/>
      <w:r>
        <w:rPr>
          <w:rFonts w:ascii="Arial" w:hAnsi="Arial" w:cs="Arial"/>
          <w:color w:val="000000"/>
          <w:sz w:val="23"/>
          <w:szCs w:val="23"/>
          <w:shd w:val="clear" w:color="auto" w:fill="FFFFFF"/>
        </w:rPr>
        <w:t xml:space="preserve"> ответчиком 21.04.2020. Однако</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требования потерпевшего ответчиком удовлетворены не были.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27.04.2020 ответчик направил потерпевшему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ай Н.В. уведомление об отказе в удовлетворении его требования по изложенным ранее основаниям.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Впоследствии ответом от 04.03.2020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уведомило представителя истца о необходимости предоставления оригиналов или надлежащим образом заверенных копий материала об административном правонарушении, документа, удостоверяющего личность потерпевшего (выгодоприобретателя), а также документов, подтверждающих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собственности потерпевшего на поврежденное имущество.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Полагая требования страховщика необоснованными, 15.09.2020 представитель потерпевшего снова направил в адрес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претензию, которая была получена ответчиком 21.09.2020, однако, также оставлена без удовлетворения.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22.09.2020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направило истцу письмо с указанием на необходимость предоставления ранее запрошенных документов, дополнив перечень документами, содержащими банковские реквизиты потерпевшего.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Оценивая возражения ответчика в части предоставления потерпевшим полного комплекта документов, суд находит заслуживающими внимания доводы представителя истца, которые сводятся к тому, что страховщик не представил доказательств, свидетельствующих об отсутствии в </w:t>
      </w:r>
      <w:proofErr w:type="gramStart"/>
      <w:r>
        <w:rPr>
          <w:rFonts w:ascii="Arial" w:hAnsi="Arial" w:cs="Arial"/>
          <w:color w:val="000000"/>
          <w:sz w:val="23"/>
          <w:szCs w:val="23"/>
          <w:shd w:val="clear" w:color="auto" w:fill="FFFFFF"/>
        </w:rPr>
        <w:t>отправлениях</w:t>
      </w:r>
      <w:proofErr w:type="gramEnd"/>
      <w:r>
        <w:rPr>
          <w:rFonts w:ascii="Arial" w:hAnsi="Arial" w:cs="Arial"/>
          <w:color w:val="000000"/>
          <w:sz w:val="23"/>
          <w:szCs w:val="23"/>
          <w:shd w:val="clear" w:color="auto" w:fill="FFFFFF"/>
        </w:rPr>
        <w:t xml:space="preserve"> поименованных в описи документов. В частности, акт об отсутствии вложений составлен ответчиком 22.09.2020, то есть на день позже дня получения отправления, отметки почтового отделения, в котором производилось вскрытие конверта, не имеется, вследствие чего установить, что вскрытие конверта происходило уполномоченным сотрудником почтового отделения невозможно. Кроме того, в акте отсутствует номер РПО, что не позволяет </w:t>
      </w:r>
      <w:proofErr w:type="gramStart"/>
      <w:r>
        <w:rPr>
          <w:rFonts w:ascii="Arial" w:hAnsi="Arial" w:cs="Arial"/>
          <w:color w:val="000000"/>
          <w:sz w:val="23"/>
          <w:szCs w:val="23"/>
          <w:shd w:val="clear" w:color="auto" w:fill="FFFFFF"/>
        </w:rPr>
        <w:t>установить в отношении какого отправления составлен</w:t>
      </w:r>
      <w:proofErr w:type="gramEnd"/>
      <w:r>
        <w:rPr>
          <w:rFonts w:ascii="Arial" w:hAnsi="Arial" w:cs="Arial"/>
          <w:color w:val="000000"/>
          <w:sz w:val="23"/>
          <w:szCs w:val="23"/>
          <w:shd w:val="clear" w:color="auto" w:fill="FFFFFF"/>
        </w:rPr>
        <w:t xml:space="preserve"> акт.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также усматривает недобросовестность и злоупотребление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со стороны ответчика в части неоднократного уведомления потерпевшего о необходимости предоставления тех или иных документов, поскольку изложенные в письмах страховщика перечни запрошенных документов разнятся.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силу абзаца третьего пункта 1 статьи 16.1 Закона об ОСАГО при наличии разногласий между потерпевшим, являющимся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финансовых услуг, определенным в соответствии с Федеральным законом «Об уполномоченном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проведению восстановительного ремонта транспортного средства указанный в настоящем абзаце потерпевший должен направить страховщику письменное заявление, а страховщик обязан рассмотреть его в порядке, установленном Федеральным законом «Об уполномоченном по </w:t>
      </w:r>
      <w:r>
        <w:rPr>
          <w:rStyle w:val="snippetequal"/>
          <w:rFonts w:ascii="Arial" w:hAnsi="Arial" w:cs="Arial"/>
          <w:b/>
          <w:bCs/>
          <w:color w:val="333333"/>
          <w:sz w:val="23"/>
          <w:szCs w:val="23"/>
          <w:bdr w:val="none" w:sz="0" w:space="0" w:color="auto" w:frame="1"/>
        </w:rPr>
        <w:t>правам</w:t>
      </w:r>
      <w:proofErr w:type="gramEnd"/>
      <w:r>
        <w:rPr>
          <w:rStyle w:val="snippetequal"/>
          <w:rFonts w:ascii="Arial" w:hAnsi="Arial" w:cs="Arial"/>
          <w:b/>
          <w:bCs/>
          <w:color w:val="333333"/>
          <w:sz w:val="23"/>
          <w:szCs w:val="23"/>
          <w:bdr w:val="none" w:sz="0" w:space="0" w:color="auto" w:frame="1"/>
        </w:rPr>
        <w:t> потребителей </w:t>
      </w:r>
      <w:r>
        <w:rPr>
          <w:rFonts w:ascii="Arial" w:hAnsi="Arial" w:cs="Arial"/>
          <w:color w:val="000000"/>
          <w:sz w:val="23"/>
          <w:szCs w:val="23"/>
          <w:shd w:val="clear" w:color="auto" w:fill="FFFFFF"/>
        </w:rPr>
        <w:t>финансовых услуг».</w:t>
      </w:r>
    </w:p>
    <w:p w:rsidR="004835BA" w:rsidRDefault="004835BA" w:rsidP="004835BA">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В соответствии с частью 2 статьи </w:t>
      </w:r>
      <w:hyperlink r:id="rId8" w:tgtFrame="_blank" w:tooltip="Федеральный закон от 03.08.1995 N 123-ФЗ &gt; (ред. от 08.12.2020) &gt; &quot;О племенном животноводстве&quot; &gt;  Глава III. Управление племенным животноводством &gt; Статья 15. Государственные органы по управлению племенным животноводством субъектов Российской Федерации"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Федерального закона от 04.06.2018 № 123-ФЗ «Об уполномоченном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финансовых услуг» (далее - Закон № 123-ФЗ)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финансовых услуг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заявить в судебном порядке требования о взыскании денежных сумм в размере, не превышающем 500 тысяч рублей, с финансовой организации, включенной в реестр, указанный в статье 29 настоящего Федерального закона (в отношении финансовых услуг, которые</w:t>
      </w:r>
      <w:proofErr w:type="gramEnd"/>
      <w:r>
        <w:rPr>
          <w:rFonts w:ascii="Arial" w:hAnsi="Arial" w:cs="Arial"/>
          <w:color w:val="000000"/>
          <w:sz w:val="23"/>
          <w:szCs w:val="23"/>
          <w:shd w:val="clear" w:color="auto" w:fill="FFFFFF"/>
        </w:rPr>
        <w:t xml:space="preserve"> указаны в реестре), или перечень, указанный в статье 30 настоящего Федерального закона, а также требования, вытекающие из нарушения страховщиком порядка осуществления страхового возмещения, установленного Законом об ОСАГО, в случаях, предусмотренных статьей 25 настоящего Федерального закона.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Частью 2 статьи </w:t>
      </w:r>
      <w:hyperlink r:id="rId9" w:tgtFrame="_blank" w:tooltip="Федеральный закон от 03.08.1995 N 123-ФЗ &gt; (ред. от 08.12.2020) &gt; &quot;О племенном животноводстве&quot; &gt;  Глава V. Признание племенной продукции (материала) и ее бонитировка &gt; Статья 25. Бонитировка племенной продукции (материала)" w:history="1">
        <w:r>
          <w:rPr>
            <w:rStyle w:val="a3"/>
            <w:rFonts w:ascii="Arial" w:hAnsi="Arial" w:cs="Arial"/>
            <w:color w:val="3C5F87"/>
            <w:sz w:val="23"/>
            <w:szCs w:val="23"/>
            <w:bdr w:val="none" w:sz="0" w:space="0" w:color="auto" w:frame="1"/>
          </w:rPr>
          <w:t>25</w:t>
        </w:r>
      </w:hyperlink>
      <w:r>
        <w:rPr>
          <w:rFonts w:ascii="Arial" w:hAnsi="Arial" w:cs="Arial"/>
          <w:color w:val="000000"/>
          <w:sz w:val="23"/>
          <w:szCs w:val="23"/>
          <w:shd w:val="clear" w:color="auto" w:fill="FFFFFF"/>
        </w:rPr>
        <w:t> Закона № 123-ФЗ установлен обязательный досудебный порядок урегулирования споров, при котором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финансовых услуг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заявлять в судебном порядке требования к финансовой организации, указанные в части 2 статьи 15 настоящего Федерального закона, только после получения от финансового уполномоченного решения по обращению, за исключением случаев, указанных в пункте 1 части 1 настоящей статьи (непринятие финансовым уполномоченным решения в</w:t>
      </w:r>
      <w:proofErr w:type="gramEnd"/>
      <w:r>
        <w:rPr>
          <w:rFonts w:ascii="Arial" w:hAnsi="Arial" w:cs="Arial"/>
          <w:color w:val="000000"/>
          <w:sz w:val="23"/>
          <w:szCs w:val="23"/>
          <w:shd w:val="clear" w:color="auto" w:fill="FFFFFF"/>
        </w:rPr>
        <w:t xml:space="preserve"> установленный законом срок).</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Однако согласно пункту 2 части 1 этой же статьи Закона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финансовых услуг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заявлять названные выше требования и в случае прекращения рассмотрения обращения финансовым уполномоченным в соответствии со статьей 27 Закона.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Кроме того, частью 4 статьи 18 данного Закона предусмотрена возможность мотивированного отказа в принятии к рассмотрению финансовым уполномоченным обращения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финансовых услуг.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возможность обращения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суд в случае прекращения рассмотрения обращения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финансовым уполномоченным или его отказа в принятии к рассмотрению обращения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зависит от основания прекращения рассмотрения или отказа в рассмотрении обращения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законом не предусмотрено обжалование решений финансового уполномоченного об отказе в принятии обращения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к рассмотрению либо о прекращении им рассмотрения обращения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то в случае несогласия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с таким решением финансового уполномоченного </w:t>
      </w:r>
      <w:r>
        <w:rPr>
          <w:rStyle w:val="snippetequal"/>
          <w:rFonts w:ascii="Arial" w:hAnsi="Arial" w:cs="Arial"/>
          <w:b/>
          <w:bCs/>
          <w:color w:val="333333"/>
          <w:sz w:val="23"/>
          <w:szCs w:val="23"/>
          <w:bdr w:val="none" w:sz="0" w:space="0" w:color="auto" w:frame="1"/>
        </w:rPr>
        <w:t>потребитель</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применительно к пункту 3 части 1 статьи </w:t>
      </w:r>
      <w:hyperlink r:id="rId10" w:tgtFrame="_blank" w:tooltip="Федеральный закон от 03.08.1995 N 123-ФЗ &gt; (ред. от 08.12.2020) &gt; &quot;О племенном животноводстве&quot; &gt;  Глава V. Признание племенной продукции (материала) и ее бонитировка &gt; Статья 25. Бонитировка племенной продукции (материала)" w:history="1">
        <w:r>
          <w:rPr>
            <w:rStyle w:val="a3"/>
            <w:rFonts w:ascii="Arial" w:hAnsi="Arial" w:cs="Arial"/>
            <w:color w:val="3C5F87"/>
            <w:sz w:val="23"/>
            <w:szCs w:val="23"/>
            <w:bdr w:val="none" w:sz="0" w:space="0" w:color="auto" w:frame="1"/>
          </w:rPr>
          <w:t>25</w:t>
        </w:r>
      </w:hyperlink>
      <w:r>
        <w:rPr>
          <w:rFonts w:ascii="Arial" w:hAnsi="Arial" w:cs="Arial"/>
          <w:color w:val="000000"/>
          <w:sz w:val="23"/>
          <w:szCs w:val="23"/>
          <w:shd w:val="clear" w:color="auto" w:fill="FFFFFF"/>
        </w:rPr>
        <w:t> Закона № 123-ФЗ, может предъявить в суд требования к финансовой организации с обоснованием мотивов своего несогласия с решением финансового уполномоченного об отказе в принятии его обращения к рассмотрению либо о прекращении рассмотрения обращения.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случае необоснованности отказа финансового уполномоченного в принятии обращения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или решения финансового уполномоченного о прекращении рассмотрения обращения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досудебный порядок считается соблюденным, и спор между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и финансовой организацией рассматривается судом по существу (разъяснения по вопросам, связанным с применением Закона № 123-ФЗ, утвержденные Президиумом Верховного Суда Российской Федерации 18.03.2020).</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25.09.2020 потерпевший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ай Н.В. в порядке статей </w:t>
      </w:r>
      <w:hyperlink r:id="rId11" w:tgtFrame="_blank" w:tooltip="Федеральный закон от 03.08.1995 N 123-ФЗ &gt; (ред. от 08.12.2020) &gt; &quot;О племенном животноводстве&quot; &gt;  Глава III. Управление племенным животноводством &gt; Статья 15. Государственные органы по управлению племенным животноводством субъектов Российской Федерации"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Закона № 123-ФЗ</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направил финансовому уполномоченному обращение в отношении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требованием о взыскании страхового возмещения по договору ОСАГО в размере 166 200 рублей, неустойки в связи с нарушением срока выплаты страхового возмещения, штрафа в размере 83 100 рублей, компенсации морального вреда в размере 50 000 рублей, расходов на проведение независимой технической экспертизы в размере 12 000 рублей, расходов на оплату услуг представителя</w:t>
      </w:r>
      <w:proofErr w:type="gramEnd"/>
      <w:r>
        <w:rPr>
          <w:rFonts w:ascii="Arial" w:hAnsi="Arial" w:cs="Arial"/>
          <w:color w:val="000000"/>
          <w:sz w:val="23"/>
          <w:szCs w:val="23"/>
          <w:shd w:val="clear" w:color="auto" w:fill="FFFFFF"/>
        </w:rPr>
        <w:t xml:space="preserve"> в размере 30 000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Уведомлением финансового уполномоченного от 25.09.2020 № У-20-14989/2020-001 потерпевшему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ай Н.В. отказано в принятии обращения к рассмотрению, поскольку из приложенных к обращению документов следует, что его заявление (претензия) получена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21.09.2020. При этом ответ финансовой организации к обращению не приложен. На этом основании финансовый уполномоченный пришел к выводу о том, что на дату подачи обращения не истек срок, установленный ч. 2 ст. </w:t>
      </w:r>
      <w:hyperlink r:id="rId12" w:tgtFrame="_blank" w:tooltip="Федеральный закон от 03.08.1995 N 123-ФЗ &gt; (ред. от 08.12.2020) &gt; &quot;О племенном животноводстве&quot; &gt;  Глава III. Управление племенным животноводством &gt; Статья 16. Утратила силу" w:history="1">
        <w:r>
          <w:rPr>
            <w:rStyle w:val="a3"/>
            <w:rFonts w:ascii="Arial" w:hAnsi="Arial" w:cs="Arial"/>
            <w:color w:val="3C5F87"/>
            <w:sz w:val="23"/>
            <w:szCs w:val="23"/>
            <w:bdr w:val="none" w:sz="0" w:space="0" w:color="auto" w:frame="1"/>
          </w:rPr>
          <w:t>16</w:t>
        </w:r>
      </w:hyperlink>
      <w:r>
        <w:rPr>
          <w:rFonts w:ascii="Arial" w:hAnsi="Arial" w:cs="Arial"/>
          <w:color w:val="000000"/>
          <w:sz w:val="23"/>
          <w:szCs w:val="23"/>
          <w:shd w:val="clear" w:color="auto" w:fill="FFFFFF"/>
        </w:rPr>
        <w:t> Закона № 123-ФЗ для рассмотрения финансовой организацией заявления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финансовых услуг.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Между тем, в материалах дела имеются доказательства неоднократного обращения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ай Н.В. 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заявлениями о выплате страхового возмещения, а также с претензиями, которые были получены финансовой организацией 21.04.2020 и 21.09.2020.</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Тем самым, отказ финансового уполномоченного в принятии к рассмотрению обращения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ай Н.В. является необоснованным, поскольку указанное в уведомлении основание для отказа в принятии обращения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несоблюдение обязательного досудебного порядка урегулирования спора (обращение к страховщику и к финансовому уполномоченному) противоречит действительности. Более того, из представленных с пояснениями АНО «Служба обеспечения деятельности финансового уполномоченного» документов следует, что при обращении к финансовому уполномоченному заявитель приложил две претензии – от 01.04.2020 и от 15.09.2020, а также ответ финансовой организации на первоначальную претензию.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Таким образом, в связи с необоснованностью отказа финансового уполномоченного в принятии к рассмотрению обращения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ай Н.В., следует признать, что единственным способом восстановления его нарушенных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в рассматриваемом случае является обращение в суд с соответствующим иском, а обязательный досудебный порядок урегулирования спора следует считать соблюденным.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таких обстоятельствах у суда не имеется оснований для оставления искового заявления без рассмотрения, как о том просил ответчик.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указано выше, в связи с отказом АО СК «</w:t>
      </w:r>
      <w:proofErr w:type="spellStart"/>
      <w:r>
        <w:rPr>
          <w:rFonts w:ascii="Arial" w:hAnsi="Arial" w:cs="Arial"/>
          <w:color w:val="000000"/>
          <w:sz w:val="23"/>
          <w:szCs w:val="23"/>
          <w:shd w:val="clear" w:color="auto" w:fill="FFFFFF"/>
        </w:rPr>
        <w:t>Стерх</w:t>
      </w:r>
      <w:proofErr w:type="spellEnd"/>
      <w:r>
        <w:rPr>
          <w:rFonts w:ascii="Arial" w:hAnsi="Arial" w:cs="Arial"/>
          <w:color w:val="000000"/>
          <w:sz w:val="23"/>
          <w:szCs w:val="23"/>
          <w:shd w:val="clear" w:color="auto" w:fill="FFFFFF"/>
        </w:rPr>
        <w:t xml:space="preserve">» в выплате страхового возмещения и его последующего банкротства,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ай Н.В. обращался в экспертную организацию ООО «Центр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 xml:space="preserve">и экспертизы», согласно </w:t>
      </w:r>
      <w:proofErr w:type="gramStart"/>
      <w:r>
        <w:rPr>
          <w:rFonts w:ascii="Arial" w:hAnsi="Arial" w:cs="Arial"/>
          <w:color w:val="000000"/>
          <w:sz w:val="23"/>
          <w:szCs w:val="23"/>
          <w:shd w:val="clear" w:color="auto" w:fill="FFFFFF"/>
        </w:rPr>
        <w:t>заключению</w:t>
      </w:r>
      <w:proofErr w:type="gramEnd"/>
      <w:r>
        <w:rPr>
          <w:rFonts w:ascii="Arial" w:hAnsi="Arial" w:cs="Arial"/>
          <w:color w:val="000000"/>
          <w:sz w:val="23"/>
          <w:szCs w:val="23"/>
          <w:shd w:val="clear" w:color="auto" w:fill="FFFFFF"/>
        </w:rPr>
        <w:t xml:space="preserve"> которой стоимость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 xml:space="preserve">требования на возмещение убытков в связи с повреждениями мотоцикла </w:t>
      </w:r>
      <w:proofErr w:type="spellStart"/>
      <w:r>
        <w:rPr>
          <w:rFonts w:ascii="Arial" w:hAnsi="Arial" w:cs="Arial"/>
          <w:color w:val="000000"/>
          <w:sz w:val="23"/>
          <w:szCs w:val="23"/>
          <w:shd w:val="clear" w:color="auto" w:fill="FFFFFF"/>
        </w:rPr>
        <w:t>Honda</w:t>
      </w:r>
      <w:proofErr w:type="spellEnd"/>
      <w:r>
        <w:rPr>
          <w:rFonts w:ascii="Arial" w:hAnsi="Arial" w:cs="Arial"/>
          <w:color w:val="000000"/>
          <w:sz w:val="23"/>
          <w:szCs w:val="23"/>
          <w:shd w:val="clear" w:color="auto" w:fill="FFFFFF"/>
        </w:rPr>
        <w:t xml:space="preserve"> № на дату ДТП 26.08.2019 составляет 166 200 рублей.</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 разрешении поставленного перед судом вопроса в части взыскания страхового возмещения суд учитывает, что в силу предписаний статьи </w:t>
      </w:r>
      <w:hyperlink r:id="rId13"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3C5F87"/>
            <w:sz w:val="23"/>
            <w:szCs w:val="23"/>
            <w:bdr w:val="none" w:sz="0" w:space="0" w:color="auto" w:frame="1"/>
          </w:rPr>
          <w:t>56 ГПК РФ</w:t>
        </w:r>
      </w:hyperlink>
      <w:r>
        <w:rPr>
          <w:rFonts w:ascii="Arial" w:hAnsi="Arial" w:cs="Arial"/>
          <w:color w:val="000000"/>
          <w:sz w:val="23"/>
          <w:szCs w:val="23"/>
          <w:shd w:val="clear" w:color="auto" w:fill="FFFFFF"/>
        </w:rPr>
        <w:t>, содержание которой следует рассматривать в контексте с положениями части 3 статьи </w:t>
      </w:r>
      <w:hyperlink r:id="rId14" w:anchor="pCeBKqg3daW5" w:tgtFrame="_blank" w:tooltip="Конституция &gt;  Раздел I &gt; Глава 7. Судебная власть и прокуратура &gt; Статья 123" w:history="1">
        <w:r>
          <w:rPr>
            <w:rStyle w:val="a3"/>
            <w:rFonts w:ascii="Arial" w:hAnsi="Arial" w:cs="Arial"/>
            <w:color w:val="3C5F87"/>
            <w:sz w:val="23"/>
            <w:szCs w:val="23"/>
            <w:bdr w:val="none" w:sz="0" w:space="0" w:color="auto" w:frame="1"/>
          </w:rPr>
          <w:t>123 Конституции</w:t>
        </w:r>
      </w:hyperlink>
      <w:r>
        <w:rPr>
          <w:rFonts w:ascii="Arial" w:hAnsi="Arial" w:cs="Arial"/>
          <w:color w:val="000000"/>
          <w:sz w:val="23"/>
          <w:szCs w:val="23"/>
          <w:shd w:val="clear" w:color="auto" w:fill="FFFFFF"/>
        </w:rPr>
        <w:t> Российской Федерации и статьи </w:t>
      </w:r>
      <w:hyperlink r:id="rId15"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3C5F87"/>
            <w:sz w:val="23"/>
            <w:szCs w:val="23"/>
            <w:bdr w:val="none" w:sz="0" w:space="0" w:color="auto" w:frame="1"/>
          </w:rPr>
          <w:t>12</w:t>
        </w:r>
      </w:hyperlink>
      <w:r>
        <w:rPr>
          <w:rFonts w:ascii="Arial" w:hAnsi="Arial" w:cs="Arial"/>
          <w:color w:val="000000"/>
          <w:sz w:val="23"/>
          <w:szCs w:val="23"/>
          <w:shd w:val="clear" w:color="auto" w:fill="FFFFFF"/>
        </w:rPr>
        <w:t> ГПК РФ, закрепляющих принципы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w:t>
      </w:r>
      <w:proofErr w:type="gramEnd"/>
      <w:r>
        <w:rPr>
          <w:rFonts w:ascii="Arial" w:hAnsi="Arial" w:cs="Arial"/>
          <w:color w:val="000000"/>
          <w:sz w:val="23"/>
          <w:szCs w:val="23"/>
          <w:shd w:val="clear" w:color="auto" w:fill="FFFFFF"/>
        </w:rPr>
        <w:t xml:space="preserve"> как на основания своих требований и возражений, если иное не предусмотрено федеральным законом. Как установлено частью 1 статьи </w:t>
      </w:r>
      <w:hyperlink r:id="rId16" w:tgtFrame="_blank" w:tooltip="ГПК РФ &gt;  Раздел I. Общие положения &gt; Глава 6. Доказательства и доказывание &gt; Статья 57. Представление и истребование доказательств" w:history="1">
        <w:r>
          <w:rPr>
            <w:rStyle w:val="a3"/>
            <w:rFonts w:ascii="Arial" w:hAnsi="Arial" w:cs="Arial"/>
            <w:color w:val="3C5F87"/>
            <w:sz w:val="23"/>
            <w:szCs w:val="23"/>
            <w:bdr w:val="none" w:sz="0" w:space="0" w:color="auto" w:frame="1"/>
          </w:rPr>
          <w:t>57 ГПК РФ</w:t>
        </w:r>
      </w:hyperlink>
      <w:r>
        <w:rPr>
          <w:rFonts w:ascii="Arial" w:hAnsi="Arial" w:cs="Arial"/>
          <w:color w:val="000000"/>
          <w:sz w:val="23"/>
          <w:szCs w:val="23"/>
          <w:shd w:val="clear" w:color="auto" w:fill="FFFFFF"/>
        </w:rPr>
        <w:t>, доказательства представляются сторонами и иными лицами, участвующими в деле.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не представлено суду никаких доказательств, подтверждающих исполнение обязанности по проведению экспертизы стоимости ремонта поврежденного транспортного средства на основании представленного акта осмотра.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Допустимых доказательств, опровергающих экспертное заключение ООО «Центр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экспертизы», ответчик суду также не представил.</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На основании пункта 3 статьи 12.1 Закона об ОСАГО Центральным Банком Российской Федерации принято Положение о единой методике определения размера расходов на восстановительный ремонт в отношении поврежденного транспортного средства от 19.09.2014 № 432-П, которым утверждена соответствующая единая методика определения размера расходов на восстановительный ремонт в отношении повреждённого транспортного средства (далее по тексту – Единая методика).</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В соответствии с правовой позицией, изложенной в пункте 39 Постановления Пленума Верховного Суда Российской Федерации от 26.12.2017 № 58 «О применении судами законодательства об обязательном страховании гражданской ответственности владельцев транспортных средств», по договору обязательного страхования размер страхового возмещения, подлежащего выплате потерпевшему в </w:t>
      </w:r>
      <w:r>
        <w:rPr>
          <w:rFonts w:ascii="Arial" w:hAnsi="Arial" w:cs="Arial"/>
          <w:color w:val="000000"/>
          <w:sz w:val="23"/>
          <w:szCs w:val="23"/>
          <w:shd w:val="clear" w:color="auto" w:fill="FFFFFF"/>
        </w:rPr>
        <w:lastRenderedPageBreak/>
        <w:t>связи с повреждением транспортного средства, по страховым случаям, наступившим начиная с 17.10.2014, определяется только в соответствии с Единой методикой</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производстве экспертизы экспертом ООО «Центр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экспертизы» была использована Единая методика, что отражено в данном экспертном заключении. Заключение изготовлено в письменной форме, содержит исследовательскую часть, выводы эксперта мотивированно обоснованы ссылками на методические руководства и иную специальную литературу, исследование проводилось всесторонне и полно.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Сведения, содержащиеся в указанном заключении, не оспорены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соответствии с правилами статьи </w:t>
      </w:r>
      <w:hyperlink r:id="rId17" w:tgtFrame="_blank" w:tooltip="Федеральный закон от 29.07.1998 N 135-ФЗ &gt; (ред. от 31.07.2020) &gt; &quot;Об оценочной деятельности в Российской Федерации&quot; &gt;  Глава II. Основания для осуществления оценочной деятельности и условия ее осуществления &gt; Статья 13. Оспоримость сведений, содержащихся в отчете" w:history="1">
        <w:r>
          <w:rPr>
            <w:rStyle w:val="a3"/>
            <w:rFonts w:ascii="Arial" w:hAnsi="Arial" w:cs="Arial"/>
            <w:color w:val="3C5F87"/>
            <w:sz w:val="23"/>
            <w:szCs w:val="23"/>
            <w:bdr w:val="none" w:sz="0" w:space="0" w:color="auto" w:frame="1"/>
          </w:rPr>
          <w:t>13</w:t>
        </w:r>
      </w:hyperlink>
      <w:r>
        <w:rPr>
          <w:rFonts w:ascii="Arial" w:hAnsi="Arial" w:cs="Arial"/>
          <w:color w:val="000000"/>
          <w:sz w:val="23"/>
          <w:szCs w:val="23"/>
          <w:shd w:val="clear" w:color="auto" w:fill="FFFFFF"/>
        </w:rPr>
        <w:t> Федерального закона от 29.07.1998 № 135-ФЗ «Об оценочной деятельности в Российской Федерации», которой предусмотрено, что 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w:t>
      </w:r>
      <w:proofErr w:type="gramEnd"/>
      <w:r>
        <w:rPr>
          <w:rFonts w:ascii="Arial" w:hAnsi="Arial" w:cs="Arial"/>
          <w:color w:val="000000"/>
          <w:sz w:val="23"/>
          <w:szCs w:val="23"/>
          <w:shd w:val="clear" w:color="auto" w:fill="FFFFFF"/>
        </w:rPr>
        <w:t xml:space="preserve">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таких обстоятельствах на основании статьи </w:t>
      </w:r>
      <w:hyperlink r:id="rId18"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3C5F87"/>
            <w:sz w:val="23"/>
            <w:szCs w:val="23"/>
            <w:bdr w:val="none" w:sz="0" w:space="0" w:color="auto" w:frame="1"/>
          </w:rPr>
          <w:t>67 ГПК РФ</w:t>
        </w:r>
      </w:hyperlink>
      <w:r>
        <w:rPr>
          <w:rFonts w:ascii="Arial" w:hAnsi="Arial" w:cs="Arial"/>
          <w:color w:val="000000"/>
          <w:sz w:val="23"/>
          <w:szCs w:val="23"/>
          <w:shd w:val="clear" w:color="auto" w:fill="FFFFFF"/>
        </w:rPr>
        <w:t> суд находит представленное истцом экспертное заключение достоверным и допустимым.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ай Н.В. подлежит взысканию страховое возмещение в заявленном истцом размере 166 200 рублей.</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 81 Постановления Пленума Верховного Суда РФ от 26.12.2017 № 58 «О применении судами законодательства об обязательном страховании гражданской ответственности владельцев транспортных средств» при удовлетворении судом требований потерпевшего суд одновременно разрешает вопрос о взыскании с ответчика штрафа за неисполнение в добровольном порядке требований независимо от того, заявлялось ли такое требование суду (пункт 3 статьи 16.1 Закона об ОСАГО).</w:t>
      </w:r>
      <w:proofErr w:type="gramEnd"/>
      <w:r>
        <w:rPr>
          <w:rFonts w:ascii="Arial" w:hAnsi="Arial" w:cs="Arial"/>
          <w:color w:val="000000"/>
          <w:sz w:val="23"/>
          <w:szCs w:val="23"/>
          <w:shd w:val="clear" w:color="auto" w:fill="FFFFFF"/>
        </w:rPr>
        <w:t xml:space="preserve"> Если такое требование не заявлено, то суд в ходе рассмотрения дела по существу ставит вопрос о взыскании штрафа на обсуждение сторон (часть 2 статьи </w:t>
      </w:r>
      <w:hyperlink r:id="rId19"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3C5F87"/>
            <w:sz w:val="23"/>
            <w:szCs w:val="23"/>
            <w:bdr w:val="none" w:sz="0" w:space="0" w:color="auto" w:frame="1"/>
          </w:rPr>
          <w:t>56 ГПК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Из п. 82 названного Постановления следует, что размер штрафа за неисполнение в добровольном порядке требований потерпевшего определяется в размере 50 процентов от разницы между суммой страхового возмещения, подлежащего выплате по конкретному страховому случаю потерпевшему, и размером страховой выплаты, осуществленной страховщиком в добровольном порядке до возбуждения дела в суде, в том числе после предъявления претензии.</w:t>
      </w:r>
      <w:proofErr w:type="gramEnd"/>
      <w:r>
        <w:rPr>
          <w:rFonts w:ascii="Arial" w:hAnsi="Arial" w:cs="Arial"/>
          <w:color w:val="000000"/>
          <w:sz w:val="23"/>
          <w:szCs w:val="23"/>
          <w:shd w:val="clear" w:color="auto" w:fill="FFFFFF"/>
        </w:rPr>
        <w:t xml:space="preserve"> При этом суммы неустойки (пени), финансовой санкции, денежной компенсации морального вреда, а также иные суммы, не входящие в состав страховой выплаты, при исчислении размера штрафа не учитываются.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Учитывая, что страховое возмещение в добровольном порядке истцу не выплачено, оснований для отказа во взыскании штрафа у суда не имеется.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размер штрафа составит 83 100 рублей (166 200 рублей * 50%). Оснований для снижения размера штрафа на основании положений ст. </w:t>
      </w:r>
      <w:hyperlink r:id="rId20"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w:t>
        </w:r>
      </w:hyperlink>
      <w:r>
        <w:rPr>
          <w:rFonts w:ascii="Arial" w:hAnsi="Arial" w:cs="Arial"/>
          <w:color w:val="000000"/>
          <w:sz w:val="23"/>
          <w:szCs w:val="23"/>
          <w:shd w:val="clear" w:color="auto" w:fill="FFFFFF"/>
        </w:rPr>
        <w:t xml:space="preserve"> Гражданского кодекса Российской Федерации суд не усматривает, поскольку </w:t>
      </w:r>
      <w:proofErr w:type="gramStart"/>
      <w:r>
        <w:rPr>
          <w:rFonts w:ascii="Arial" w:hAnsi="Arial" w:cs="Arial"/>
          <w:color w:val="000000"/>
          <w:sz w:val="23"/>
          <w:szCs w:val="23"/>
          <w:shd w:val="clear" w:color="auto" w:fill="FFFFFF"/>
        </w:rPr>
        <w:t>доказательств, свидетельствующих о явной чрезмерности размера штрафа последствиям неисполнения страховщиком обязательства не имеется</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21"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3C5F87"/>
            <w:sz w:val="23"/>
            <w:szCs w:val="23"/>
            <w:bdr w:val="none" w:sz="0" w:space="0" w:color="auto" w:frame="1"/>
          </w:rPr>
          <w:t>309 ГК РФ</w:t>
        </w:r>
      </w:hyperlink>
      <w:r>
        <w:rPr>
          <w:rFonts w:ascii="Arial" w:hAnsi="Arial" w:cs="Arial"/>
          <w:color w:val="000000"/>
          <w:sz w:val="23"/>
          <w:szCs w:val="23"/>
          <w:shd w:val="clear" w:color="auto" w:fill="FFFFFF"/>
        </w:rPr>
        <w:t xml:space="preserve"> обязательства должны исполняться </w:t>
      </w:r>
      <w:r>
        <w:rPr>
          <w:rFonts w:ascii="Arial" w:hAnsi="Arial" w:cs="Arial"/>
          <w:color w:val="000000"/>
          <w:sz w:val="23"/>
          <w:szCs w:val="23"/>
          <w:shd w:val="clear" w:color="auto" w:fill="FFFFFF"/>
        </w:rPr>
        <w:lastRenderedPageBreak/>
        <w:t>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 12 ГК РФ взыскание неустойки является одним из способов </w:t>
      </w:r>
      <w:r>
        <w:rPr>
          <w:rStyle w:val="snippetequal"/>
          <w:rFonts w:ascii="Arial" w:hAnsi="Arial" w:cs="Arial"/>
          <w:b/>
          <w:bCs/>
          <w:color w:val="333333"/>
          <w:sz w:val="23"/>
          <w:szCs w:val="23"/>
          <w:bdr w:val="none" w:sz="0" w:space="0" w:color="auto" w:frame="1"/>
        </w:rPr>
        <w:t>защиты </w:t>
      </w:r>
      <w:r>
        <w:rPr>
          <w:rFonts w:ascii="Arial" w:hAnsi="Arial" w:cs="Arial"/>
          <w:color w:val="000000"/>
          <w:sz w:val="23"/>
          <w:szCs w:val="23"/>
          <w:shd w:val="clear" w:color="auto" w:fill="FFFFFF"/>
        </w:rPr>
        <w:t>нарушенного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1 ст. </w:t>
      </w:r>
      <w:hyperlink r:id="rId22"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3C5F87"/>
            <w:sz w:val="23"/>
            <w:szCs w:val="23"/>
            <w:bdr w:val="none" w:sz="0" w:space="0" w:color="auto" w:frame="1"/>
          </w:rPr>
          <w:t>330 ГК РФ</w:t>
        </w:r>
      </w:hyperlink>
      <w:r>
        <w:rPr>
          <w:rFonts w:ascii="Arial" w:hAnsi="Arial" w:cs="Arial"/>
          <w:color w:val="000000"/>
          <w:sz w:val="23"/>
          <w:szCs w:val="23"/>
          <w:shd w:val="clear" w:color="auto" w:fill="FFFFFF"/>
        </w:rPr>
        <w:t>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 в частности в случае просрочки исполнения.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 21 ст. 12 Закона об ОСАГО 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выдать ему направление на ремонт транспортного средства с указанием срока ремонта либо</w:t>
      </w:r>
      <w:proofErr w:type="gramEnd"/>
      <w:r>
        <w:rPr>
          <w:rFonts w:ascii="Arial" w:hAnsi="Arial" w:cs="Arial"/>
          <w:color w:val="000000"/>
          <w:sz w:val="23"/>
          <w:szCs w:val="23"/>
          <w:shd w:val="clear" w:color="auto" w:fill="FFFFFF"/>
        </w:rPr>
        <w:t xml:space="preserve"> направить потерпевшему мотивированный отказ в страховой выплате.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смыслу положений Закона об ОСАГО, именно на страховщике лежит обязанность по правильному определению суммы страхового возмещения, подлежащего выплате потерпевшему. Страховщик обязан в установленный законом двадцатидневный срок выплатить страховое возмещение в полном объеме, что в данном случае им не было сделано.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В соответствии с разъяснениями, данными Верховным Судом Российской Федерации в </w:t>
      </w:r>
      <w:proofErr w:type="spellStart"/>
      <w:r>
        <w:rPr>
          <w:rFonts w:ascii="Arial" w:hAnsi="Arial" w:cs="Arial"/>
          <w:color w:val="000000"/>
          <w:sz w:val="23"/>
          <w:szCs w:val="23"/>
          <w:shd w:val="clear" w:color="auto" w:fill="FFFFFF"/>
        </w:rPr>
        <w:t>абз</w:t>
      </w:r>
      <w:proofErr w:type="spellEnd"/>
      <w:r>
        <w:rPr>
          <w:rFonts w:ascii="Arial" w:hAnsi="Arial" w:cs="Arial"/>
          <w:color w:val="000000"/>
          <w:sz w:val="23"/>
          <w:szCs w:val="23"/>
          <w:shd w:val="clear" w:color="auto" w:fill="FFFFFF"/>
        </w:rPr>
        <w:t xml:space="preserve">. 3 п. 77, </w:t>
      </w:r>
      <w:proofErr w:type="spellStart"/>
      <w:r>
        <w:rPr>
          <w:rFonts w:ascii="Arial" w:hAnsi="Arial" w:cs="Arial"/>
          <w:color w:val="000000"/>
          <w:sz w:val="23"/>
          <w:szCs w:val="23"/>
          <w:shd w:val="clear" w:color="auto" w:fill="FFFFFF"/>
        </w:rPr>
        <w:t>абз</w:t>
      </w:r>
      <w:proofErr w:type="spellEnd"/>
      <w:r>
        <w:rPr>
          <w:rFonts w:ascii="Arial" w:hAnsi="Arial" w:cs="Arial"/>
          <w:color w:val="000000"/>
          <w:sz w:val="23"/>
          <w:szCs w:val="23"/>
          <w:shd w:val="clear" w:color="auto" w:fill="FFFFFF"/>
        </w:rPr>
        <w:t>. 2 п. 78 Постановления Пленума от 26.12.2017 № 58 «О применении судами законодательства об обязательном страховании гражданской ответственности владельцев транспортных средств», неустойка исчисляется со дня, следующего за днем, установленным для принятия решения о выплате страхового возмещения, то есть с 21-го дня после получения страховщиком заявления потерпевшего</w:t>
      </w:r>
      <w:proofErr w:type="gramEnd"/>
      <w:r>
        <w:rPr>
          <w:rFonts w:ascii="Arial" w:hAnsi="Arial" w:cs="Arial"/>
          <w:color w:val="000000"/>
          <w:sz w:val="23"/>
          <w:szCs w:val="23"/>
          <w:shd w:val="clear" w:color="auto" w:fill="FFFFFF"/>
        </w:rPr>
        <w:t xml:space="preserve"> о страховой выплате и до дня фактического исполнения страховщиком обязательства по договору.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если судом будет установлено, что страховщик не выплатил необходимую сумму страхового возмещения, или выплатил страховое возмещение в неполном объеме, неустойка подлежит начислению со дня, когда страховщик незаконно отказал в выплате или выплатил страховое возмещение в неполном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Аналогичное разъяснение содержится в пункте 24 Обзора практики рассмотрения судами дел, связанных с обязательным страхованием гражданской ответственности владельцев транспортных средств, утвержденного Президиумом Верховного Суда РФ 22.06.2016, пункте 7 Обзора Судебной практики Верховного Суда Российской Федерации № 1 (2017).</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судебном заседании установлено, что заявление истца о выплате страхового возмещения с приложенными к нему документами страховщиком было получено </w:t>
      </w:r>
      <w:r>
        <w:rPr>
          <w:rFonts w:ascii="Arial" w:hAnsi="Arial" w:cs="Arial"/>
          <w:color w:val="000000"/>
          <w:sz w:val="23"/>
          <w:szCs w:val="23"/>
          <w:shd w:val="clear" w:color="auto" w:fill="FFFFFF"/>
        </w:rPr>
        <w:lastRenderedPageBreak/>
        <w:t xml:space="preserve">26.02.2020, следовательно, страховое возмещение подлежало выплате в срок до 20.03.2020, с учетом праздничных нерабочих дней. В установленный законом 20-дневный срок страховая выплата не </w:t>
      </w:r>
      <w:proofErr w:type="gramStart"/>
      <w:r>
        <w:rPr>
          <w:rFonts w:ascii="Arial" w:hAnsi="Arial" w:cs="Arial"/>
          <w:color w:val="000000"/>
          <w:sz w:val="23"/>
          <w:szCs w:val="23"/>
          <w:shd w:val="clear" w:color="auto" w:fill="FFFFFF"/>
        </w:rPr>
        <w:t>была осуществлена с момента истечения срока для принятия страховщиком решения о выплате страхового возмещения согласно заявленному истцом периоду прошел</w:t>
      </w:r>
      <w:proofErr w:type="gramEnd"/>
      <w:r>
        <w:rPr>
          <w:rFonts w:ascii="Arial" w:hAnsi="Arial" w:cs="Arial"/>
          <w:color w:val="000000"/>
          <w:sz w:val="23"/>
          <w:szCs w:val="23"/>
          <w:shd w:val="clear" w:color="auto" w:fill="FFFFFF"/>
        </w:rPr>
        <w:t xml:space="preserve"> 241 день (с 21.03.2020 по 16.11.2020).</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за указанный период времени размер законной неустойки составляет 400 542 рубля (166 200 рублей*1%*241 день).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пункте 86 Постановления Пленума от 26.12.2017 № 58 «О применении судами законодательства об обязательном страховании гражданской ответственности владельцев транспортных средств» даны разъяснения по применению правовых норм, определяющих основания освобождения страховщика от ответственности. Так, страховщик освобождается от обязанности уплаты неустойки, суммы финансовой санкции и/или штрафа, если обязательства страховщика были исполнены в порядке и в сроки, которые установлены Законом об ОСАГО, а </w:t>
      </w:r>
      <w:proofErr w:type="gramStart"/>
      <w:r>
        <w:rPr>
          <w:rFonts w:ascii="Arial" w:hAnsi="Arial" w:cs="Arial"/>
          <w:color w:val="000000"/>
          <w:sz w:val="23"/>
          <w:szCs w:val="23"/>
          <w:shd w:val="clear" w:color="auto" w:fill="FFFFFF"/>
        </w:rPr>
        <w:t>также</w:t>
      </w:r>
      <w:proofErr w:type="gramEnd"/>
      <w:r>
        <w:rPr>
          <w:rFonts w:ascii="Arial" w:hAnsi="Arial" w:cs="Arial"/>
          <w:color w:val="000000"/>
          <w:sz w:val="23"/>
          <w:szCs w:val="23"/>
          <w:shd w:val="clear" w:color="auto" w:fill="FFFFFF"/>
        </w:rPr>
        <w:t xml:space="preserve"> если страховщик докажет, что нарушение сроков произошло вследствие непреодолимой силы или вследствие виновных действий (бездействия) потерпевшего (пункт 5 статьи 16.1 Закона об ОСАГО).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Обстоятельств, позволяющих освободить ответчика от уплаты законной неустойки в ходе рассмотрения дела не установлено</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пунктом 4 статьи 16.1 Закона об ОСАГО предусмотрено, что размер неустойки и финансовой санкции не может составлять более размера страховой премии договору ОСАГО, то есть в спорном случае размер неустойки не может превышать 400 000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Исходя из буквального толкования, п. 6 ст. 16.1 Закона об ОСАГО ограничивает общий размер неустойки (пени), суммы финансовой санкции размером страховой суммы по виду причиненного вреда, при этом лимит ответственности не должна превышать именно выплаченная неустойка.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23"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если подлежащая уплате неустойка явно несоразмерна последствиям нарушения обязательства,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суд не находит предусмотренных ст. </w:t>
      </w:r>
      <w:hyperlink r:id="rId24"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оснований для уменьшения неустойки, ограниченной размером 400 000 рублей.</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Как разъяснено в пунктах 71 и 72 Постановления Пленума Верховного Суда Российской Федерации от 24.03.2016 № 7 «О применении судами некоторых положений Гражданского кодекса Российской Федерации об ответственности за нарушение обязательств», если должником является коммерческая организация, индивидуальный предприниматель, а равно некоммерческая организация при осуществлении ею приносящей доход деятельности, снижение неустойки судом допускается только по обоснованному заявлению такого должника, которое может быть</w:t>
      </w:r>
      <w:proofErr w:type="gramEnd"/>
      <w:r>
        <w:rPr>
          <w:rFonts w:ascii="Arial" w:hAnsi="Arial" w:cs="Arial"/>
          <w:color w:val="000000"/>
          <w:sz w:val="23"/>
          <w:szCs w:val="23"/>
          <w:shd w:val="clear" w:color="auto" w:fill="FFFFFF"/>
        </w:rPr>
        <w:t xml:space="preserve"> сделано в любой форме (п. 1 ст. </w:t>
      </w:r>
      <w:hyperlink r:id="rId25" w:tgtFrame="_blank" w:tooltip="ГК РФ &gt;  Раздел I. Общие положения &gt; Подраздел 1. Основные положения &gt; Глава 1. Гражданское законодательство &gt; Статья 2. Отношения, регулируемые гражданским законодательством" w:history="1">
        <w:r>
          <w:rPr>
            <w:rStyle w:val="a3"/>
            <w:rFonts w:ascii="Arial" w:hAnsi="Arial" w:cs="Arial"/>
            <w:color w:val="3C5F87"/>
            <w:sz w:val="23"/>
            <w:szCs w:val="23"/>
            <w:bdr w:val="none" w:sz="0" w:space="0" w:color="auto" w:frame="1"/>
          </w:rPr>
          <w:t>2</w:t>
        </w:r>
      </w:hyperlink>
      <w:r>
        <w:rPr>
          <w:rFonts w:ascii="Arial" w:hAnsi="Arial" w:cs="Arial"/>
          <w:color w:val="000000"/>
          <w:sz w:val="23"/>
          <w:szCs w:val="23"/>
          <w:shd w:val="clear" w:color="auto" w:fill="FFFFFF"/>
        </w:rPr>
        <w:t>, п. 1 ст. </w:t>
      </w:r>
      <w:hyperlink r:id="rId26" w:tgtFrame="_blank" w:tooltip="ГК РФ &gt;  Раздел I. Общие положения &gt; Подраздел 1. Основные положения &gt; Глава 1. Гражданское законодательство &gt; Статья 6. Применение гражданского законодательства по аналогии" w:history="1">
        <w:r>
          <w:rPr>
            <w:rStyle w:val="a3"/>
            <w:rFonts w:ascii="Arial" w:hAnsi="Arial" w:cs="Arial"/>
            <w:color w:val="3C5F87"/>
            <w:sz w:val="23"/>
            <w:szCs w:val="23"/>
            <w:bdr w:val="none" w:sz="0" w:space="0" w:color="auto" w:frame="1"/>
          </w:rPr>
          <w:t>6</w:t>
        </w:r>
      </w:hyperlink>
      <w:r>
        <w:rPr>
          <w:rFonts w:ascii="Arial" w:hAnsi="Arial" w:cs="Arial"/>
          <w:color w:val="000000"/>
          <w:sz w:val="23"/>
          <w:szCs w:val="23"/>
          <w:shd w:val="clear" w:color="auto" w:fill="FFFFFF"/>
        </w:rPr>
        <w:t>, п. 1 ст. </w:t>
      </w:r>
      <w:hyperlink r:id="rId27"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 этом применение ст. </w:t>
      </w:r>
      <w:hyperlink r:id="rId28"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об уменьшении судом неустойки возможно лишь в исключительных случаях и допускается только по заявлению ответчика, сделанному в суде первой инстанции или в суде апелляционной инстанции, перешедшем к рассмотрению дела по правилам производства в суде первой инстанции (п. 85 Постановления Пленума Верховного Суда Российской Федерации от 26.12.2017 № 58 «О применении судами законодательства об обязательном</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страховании</w:t>
      </w:r>
      <w:proofErr w:type="gramEnd"/>
      <w:r>
        <w:rPr>
          <w:rFonts w:ascii="Arial" w:hAnsi="Arial" w:cs="Arial"/>
          <w:color w:val="000000"/>
          <w:sz w:val="23"/>
          <w:szCs w:val="23"/>
          <w:shd w:val="clear" w:color="auto" w:fill="FFFFFF"/>
        </w:rPr>
        <w:t xml:space="preserve"> гражданской </w:t>
      </w:r>
      <w:r>
        <w:rPr>
          <w:rFonts w:ascii="Arial" w:hAnsi="Arial" w:cs="Arial"/>
          <w:color w:val="000000"/>
          <w:sz w:val="23"/>
          <w:szCs w:val="23"/>
          <w:shd w:val="clear" w:color="auto" w:fill="FFFFFF"/>
        </w:rPr>
        <w:lastRenderedPageBreak/>
        <w:t>ответственности владельцев транспортных средств»).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Следовательно, гражданское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 а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снижения размера неустойки предоставлено суду в целях устранения явной ее несоразмерности последствиям нарушения обязательств.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наличие оснований для снижения и определение критериев соразмерности определяются судом в каждом конкретном случае самостоятельно, исходя из установленных по делу обстоятельств.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Степень соразмерности заявленной истцом неустойки последствиям нарушения обязательств является оценочной категорией, оценка указанному критерию отнесена к компетенции судебных органов и производится по правилам ст. </w:t>
      </w:r>
      <w:hyperlink r:id="rId29"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3C5F87"/>
            <w:sz w:val="23"/>
            <w:szCs w:val="23"/>
            <w:bdr w:val="none" w:sz="0" w:space="0" w:color="auto" w:frame="1"/>
          </w:rPr>
          <w:t>67 ГПК РФ</w:t>
        </w:r>
      </w:hyperlink>
      <w:r>
        <w:rPr>
          <w:rFonts w:ascii="Arial" w:hAnsi="Arial" w:cs="Arial"/>
          <w:color w:val="000000"/>
          <w:sz w:val="23"/>
          <w:szCs w:val="23"/>
          <w:shd w:val="clear" w:color="auto" w:fill="FFFFFF"/>
        </w:rPr>
        <w:t> исходя из своего внутреннего убеждения, основанного на всестороннем, полном, объективном и непосредственном исследовании всех обстоятельств дела.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материалов дела следует, что дорожно-транспортное происшествие произошло 26.08.2019, с заявлением о выплате страхового возмещения 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истец обратился 26.02.2020, но в установленный законом срок страховое возмещение ему не выплачено.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неоднократно обращался к страховщику с претензией о выплате страхового возмещения, однако, в удовлетворении требований потерпевшего ответчик отказал.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взысканию со страховой компании в пользу истца, подлежит неустойка в размере 400 000 </w:t>
      </w:r>
      <w:bookmarkStart w:id="1" w:name="snippet"/>
      <w:r>
        <w:rPr>
          <w:rFonts w:ascii="Arial" w:hAnsi="Arial" w:cs="Arial"/>
          <w:color w:val="3C5F87"/>
          <w:sz w:val="23"/>
          <w:szCs w:val="23"/>
          <w:bdr w:val="none" w:sz="0" w:space="0" w:color="auto" w:frame="1"/>
        </w:rPr>
        <w:t>рублей</w:t>
      </w:r>
      <w:bookmarkEnd w:id="1"/>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Суд находит, что указанный размер неустойки соразмерен последствиям нарушения обязательств, соответствует компенсационной природе неустойки, является разумной мерой имущественной ответственности за ненадлежащее исполнение обязательства, оснований для взыскания неустойки в меньшем размере не усматривается ввиду того, что каких-либо исключительных обстоятельств, влекущих к снижению размера неустойки, не имеется, поскольку объективных препятствий для своевременного исполнения ответчиком своих обязательств по договору обязательного страхования при рассмотрения</w:t>
      </w:r>
      <w:proofErr w:type="gramEnd"/>
      <w:r>
        <w:rPr>
          <w:rFonts w:ascii="Arial" w:hAnsi="Arial" w:cs="Arial"/>
          <w:color w:val="000000"/>
          <w:sz w:val="23"/>
          <w:szCs w:val="23"/>
          <w:shd w:val="clear" w:color="auto" w:fill="FFFFFF"/>
        </w:rPr>
        <w:t xml:space="preserve"> дела установлено не было.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Постановлению Пленума Верховного Суда РФ от 28.06.2012 №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если отдельные виды отношений с участием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регулируются и специальными законами РФ, в том числе имущественного страхования, положения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применяются в части неурегулированной специальными законами.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Вопросы о взыскании компенсации морального вреда Законом об ОСАГО не урегулированы,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подпадают под действие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30" w:anchor="rF26Jp5Yz7Ja" w:tgtFrame="_blank" w:tooltip="Закон РФ от 07.02.1992 N 2300-1 &gt; (ред. от 22.12.2020) &gt; &quot;О защите прав потребителей&quot; &gt;  Глава I. Общие положения &gt; Статья 15. Компенсация морального вреда"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предусмотрено, что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продавцом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В пункте 45 Постановления от 28.06.2012 №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Пленум Верховного Суда Российской Федерации разъяснил, что при решении судом вопроса о компенсации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морального вреда достаточным условием для удовлетворения иска является установленный факт нарушения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определении размера морального вреда суд учитывает требования разумности и справедливости и определяет к взысканию с ответчика в пользу истца компенсацию морального вреда в размере 10 000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 1 ст. </w:t>
      </w:r>
      <w:hyperlink r:id="rId31" w:tgtFrame="_blank" w:tooltip="ГПК РФ &gt;  Раздел I. Общие положения &gt; Глава 7. Судебные расходы &gt; Статья 88. Судебные расходы" w:history="1">
        <w:r>
          <w:rPr>
            <w:rStyle w:val="a3"/>
            <w:rFonts w:ascii="Arial" w:hAnsi="Arial" w:cs="Arial"/>
            <w:color w:val="3C5F87"/>
            <w:sz w:val="23"/>
            <w:szCs w:val="23"/>
            <w:bdr w:val="none" w:sz="0" w:space="0" w:color="auto" w:frame="1"/>
          </w:rPr>
          <w:t>88 ГПК РФ</w:t>
        </w:r>
      </w:hyperlink>
      <w:r>
        <w:rPr>
          <w:rFonts w:ascii="Arial" w:hAnsi="Arial" w:cs="Arial"/>
          <w:color w:val="000000"/>
          <w:sz w:val="23"/>
          <w:szCs w:val="23"/>
          <w:shd w:val="clear" w:color="auto" w:fill="FFFFFF"/>
        </w:rPr>
        <w:t> судебные расходы состоят из государственной пошлины и издержек, связанных с рассмотрением дела.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 </w:t>
      </w:r>
      <w:hyperlink r:id="rId32" w:tgtFrame="_blank" w:tooltip="ГПК РФ &gt;  Раздел I. Общие положения &gt; Глава 7. Судебные расходы &gt; Статья 94. Издержки, связанные с рассмотрением дела" w:history="1">
        <w:r>
          <w:rPr>
            <w:rStyle w:val="a3"/>
            <w:rFonts w:ascii="Arial" w:hAnsi="Arial" w:cs="Arial"/>
            <w:color w:val="3C5F87"/>
            <w:sz w:val="23"/>
            <w:szCs w:val="23"/>
            <w:bdr w:val="none" w:sz="0" w:space="0" w:color="auto" w:frame="1"/>
          </w:rPr>
          <w:t>94 ГПК РФ</w:t>
        </w:r>
      </w:hyperlink>
      <w:r>
        <w:rPr>
          <w:rFonts w:ascii="Arial" w:hAnsi="Arial" w:cs="Arial"/>
          <w:color w:val="000000"/>
          <w:sz w:val="23"/>
          <w:szCs w:val="23"/>
          <w:shd w:val="clear" w:color="auto" w:fill="FFFFFF"/>
        </w:rPr>
        <w:t> к издержкам, связанным с рассмотрением дела относятся, расходы на оплату услуг представителей, другие признанные судом необходимыми расходы.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ч. 1 ст. </w:t>
      </w:r>
      <w:hyperlink r:id="rId33"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3C5F87"/>
            <w:sz w:val="23"/>
            <w:szCs w:val="23"/>
            <w:bdr w:val="none" w:sz="0" w:space="0" w:color="auto" w:frame="1"/>
          </w:rPr>
          <w:t>98 ГПК РФ</w:t>
        </w:r>
      </w:hyperlink>
      <w:r>
        <w:rPr>
          <w:rFonts w:ascii="Arial" w:hAnsi="Arial" w:cs="Arial"/>
          <w:color w:val="000000"/>
          <w:sz w:val="23"/>
          <w:szCs w:val="23"/>
          <w:shd w:val="clear" w:color="auto" w:fill="FFFFFF"/>
        </w:rPr>
        <w:t>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w:t>
      </w:r>
      <w:hyperlink r:id="rId34" w:tgtFrame="_blank" w:tooltip="ГПК РФ &gt;  Раздел I. Общие положения &gt; Глава 7. Судебные расходы &gt; Статья 96. Внесение сторонами денежных сумм, подлежащих выплате свидетелям, экспертам и специалистам" w:history="1">
        <w:r>
          <w:rPr>
            <w:rStyle w:val="a3"/>
            <w:rFonts w:ascii="Arial" w:hAnsi="Arial" w:cs="Arial"/>
            <w:color w:val="3C5F87"/>
            <w:sz w:val="23"/>
            <w:szCs w:val="23"/>
            <w:bdr w:val="none" w:sz="0" w:space="0" w:color="auto" w:frame="1"/>
          </w:rPr>
          <w:t>96 ГПК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возмещение судебных расходов, принадлежащее стороне, в пользу которой состоялось решение суда, является одним из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составляющих процессуальный статус стороны в гражданском </w:t>
      </w:r>
      <w:proofErr w:type="gramStart"/>
      <w:r>
        <w:rPr>
          <w:rFonts w:ascii="Arial" w:hAnsi="Arial" w:cs="Arial"/>
          <w:color w:val="000000"/>
          <w:sz w:val="23"/>
          <w:szCs w:val="23"/>
          <w:shd w:val="clear" w:color="auto" w:fill="FFFFFF"/>
        </w:rPr>
        <w:t>процессе</w:t>
      </w:r>
      <w:proofErr w:type="gramEnd"/>
      <w:r>
        <w:rPr>
          <w:rFonts w:ascii="Arial" w:hAnsi="Arial" w:cs="Arial"/>
          <w:color w:val="000000"/>
          <w:sz w:val="23"/>
          <w:szCs w:val="23"/>
          <w:shd w:val="clear" w:color="auto" w:fill="FFFFFF"/>
        </w:rPr>
        <w:t xml:space="preserve"> (часть первая статьи 35 и часть первая статьи </w:t>
      </w:r>
      <w:hyperlink r:id="rId35"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3C5F87"/>
            <w:sz w:val="23"/>
            <w:szCs w:val="23"/>
            <w:bdr w:val="none" w:sz="0" w:space="0" w:color="auto" w:frame="1"/>
          </w:rPr>
          <w:t>98</w:t>
        </w:r>
      </w:hyperlink>
      <w:r>
        <w:rPr>
          <w:rFonts w:ascii="Arial" w:hAnsi="Arial" w:cs="Arial"/>
          <w:color w:val="000000"/>
          <w:sz w:val="23"/>
          <w:szCs w:val="23"/>
          <w:shd w:val="clear" w:color="auto" w:fill="FFFFFF"/>
        </w:rPr>
        <w:t> ГПК Российской Федерации). При этом в силу взаимосвязанных положений части первой статьи 56, части первой статьи </w:t>
      </w:r>
      <w:hyperlink r:id="rId36" w:tgtFrame="_blank" w:tooltip="ГПК РФ &gt;  Раздел I. Общие положения &gt; Глава 7. Судебные расходы &gt; Статья 88. Судебные расходы" w:history="1">
        <w:r>
          <w:rPr>
            <w:rStyle w:val="a3"/>
            <w:rFonts w:ascii="Arial" w:hAnsi="Arial" w:cs="Arial"/>
            <w:color w:val="3C5F87"/>
            <w:sz w:val="23"/>
            <w:szCs w:val="23"/>
            <w:bdr w:val="none" w:sz="0" w:space="0" w:color="auto" w:frame="1"/>
          </w:rPr>
          <w:t>88</w:t>
        </w:r>
      </w:hyperlink>
      <w:r>
        <w:rPr>
          <w:rFonts w:ascii="Arial" w:hAnsi="Arial" w:cs="Arial"/>
          <w:color w:val="000000"/>
          <w:sz w:val="23"/>
          <w:szCs w:val="23"/>
          <w:shd w:val="clear" w:color="auto" w:fill="FFFFFF"/>
        </w:rPr>
        <w:t>, статей </w:t>
      </w:r>
      <w:hyperlink r:id="rId37" w:tgtFrame="_blank" w:tooltip="ГПК РФ &gt;  Раздел I. Общие положения &gt; Глава 7. Судебные расходы &gt; Статья 94. Издержки, связанные с рассмотрением дела" w:history="1">
        <w:r>
          <w:rPr>
            <w:rStyle w:val="a3"/>
            <w:rFonts w:ascii="Arial" w:hAnsi="Arial" w:cs="Arial"/>
            <w:color w:val="3C5F87"/>
            <w:sz w:val="23"/>
            <w:szCs w:val="23"/>
            <w:bdr w:val="none" w:sz="0" w:space="0" w:color="auto" w:frame="1"/>
          </w:rPr>
          <w:t>94</w:t>
        </w:r>
      </w:hyperlink>
      <w:r>
        <w:rPr>
          <w:rFonts w:ascii="Arial" w:hAnsi="Arial" w:cs="Arial"/>
          <w:color w:val="000000"/>
          <w:sz w:val="23"/>
          <w:szCs w:val="23"/>
          <w:shd w:val="clear" w:color="auto" w:fill="FFFFFF"/>
        </w:rPr>
        <w:t> и </w:t>
      </w:r>
      <w:hyperlink r:id="rId38"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3C5F87"/>
            <w:sz w:val="23"/>
            <w:szCs w:val="23"/>
            <w:bdr w:val="none" w:sz="0" w:space="0" w:color="auto" w:frame="1"/>
          </w:rPr>
          <w:t>98</w:t>
        </w:r>
      </w:hyperlink>
      <w:r>
        <w:rPr>
          <w:rFonts w:ascii="Arial" w:hAnsi="Arial" w:cs="Arial"/>
          <w:color w:val="000000"/>
          <w:sz w:val="23"/>
          <w:szCs w:val="23"/>
          <w:shd w:val="clear" w:color="auto" w:fill="FFFFFF"/>
        </w:rPr>
        <w:t> ГПК Российской Федерации возмещение судебных расходов стороне может производиться только в том случае, если сторона докажет, что несение указанных расходов в действительности имело место.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пункте 10 Постановления Пленума Верховного Суда Российской Федерации от 21 января 2016 года № 1 «О некоторых вопросах применения законодательства о возмещении издержек, связанных с рассмотрением дела» разъяснено, что 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w:t>
      </w:r>
      <w:proofErr w:type="gramEnd"/>
      <w:r>
        <w:rPr>
          <w:rFonts w:ascii="Arial" w:hAnsi="Arial" w:cs="Arial"/>
          <w:color w:val="000000"/>
          <w:sz w:val="23"/>
          <w:szCs w:val="23"/>
          <w:shd w:val="clear" w:color="auto" w:fill="FFFFFF"/>
        </w:rPr>
        <w:t xml:space="preserve"> Недоказанность данных обстоятельств является основанием для отказа в возмещении судебных издержек.</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целях реализации задачи судопроизводства по справедливому публичному судебному разбирательству, обеспечения необходимого баланса процессуальных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обязанностей сторон (статьи </w:t>
      </w:r>
      <w:hyperlink r:id="rId39" w:tgtFrame="_blank" w:tooltip="КОАП &gt;  Раздел I. Общие положения &gt; Глава 2. Административное правонарушение и административная ответственность &gt; Статья 2.5. Административная ответственность военнослужащих, граждан, призванных на военные сборы, и лиц, имеющих специальные звания" w:history="1">
        <w:r>
          <w:rPr>
            <w:rStyle w:val="a3"/>
            <w:rFonts w:ascii="Arial" w:hAnsi="Arial" w:cs="Arial"/>
            <w:color w:val="3C5F87"/>
            <w:sz w:val="23"/>
            <w:szCs w:val="23"/>
            <w:bdr w:val="none" w:sz="0" w:space="0" w:color="auto" w:frame="1"/>
          </w:rPr>
          <w:t>2</w:t>
        </w:r>
      </w:hyperlink>
      <w:r>
        <w:rPr>
          <w:rFonts w:ascii="Arial" w:hAnsi="Arial" w:cs="Arial"/>
          <w:color w:val="000000"/>
          <w:sz w:val="23"/>
          <w:szCs w:val="23"/>
          <w:shd w:val="clear" w:color="auto" w:fill="FFFFFF"/>
        </w:rPr>
        <w:t>, </w:t>
      </w:r>
      <w:hyperlink r:id="rId40" w:tgtFrame="_blank" w:tooltip="ГПК РФ &gt;  Раздел I. Общие положения &gt; Глава 4. Лица, участвующие в деле, и другие участники процесса &gt; Статья 35. Права и обязанности лиц, участвующих в деле" w:history="1">
        <w:r>
          <w:rPr>
            <w:rStyle w:val="a3"/>
            <w:rFonts w:ascii="Arial" w:hAnsi="Arial" w:cs="Arial"/>
            <w:color w:val="3C5F87"/>
            <w:sz w:val="23"/>
            <w:szCs w:val="23"/>
            <w:bdr w:val="none" w:sz="0" w:space="0" w:color="auto" w:frame="1"/>
          </w:rPr>
          <w:t>35 ГПК РФ</w:t>
        </w:r>
      </w:hyperlink>
      <w:r>
        <w:rPr>
          <w:rFonts w:ascii="Arial" w:hAnsi="Arial" w:cs="Arial"/>
          <w:color w:val="000000"/>
          <w:sz w:val="23"/>
          <w:szCs w:val="23"/>
          <w:shd w:val="clear" w:color="auto" w:fill="FFFFFF"/>
        </w:rPr>
        <w:t>)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размер судебных издержек, в том числе расходов на оплату услуг представителя, если заявленная к взысканию сумма издержек, исходя из имеющихся в деле доказательств, носит явно неразумный (чрезмерный) характер.</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смыслу требований закона при определении разумных пределов расходов на оплату услуг представителя принимаются во внимание конкретные обстоятельства и сложность дела, время, которое затратил квалифицированный специалист, а также объем проведенной им работы.</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 xml:space="preserve">При наличии между истом и его представителем договора на оказание юридических услуг, стоимость которых составила 30 000 рублей, учитывая степень сложности дела, объем проделанной работы, суд определяет </w:t>
      </w:r>
      <w:proofErr w:type="gramStart"/>
      <w:r>
        <w:rPr>
          <w:rFonts w:ascii="Arial" w:hAnsi="Arial" w:cs="Arial"/>
          <w:color w:val="000000"/>
          <w:sz w:val="23"/>
          <w:szCs w:val="23"/>
          <w:shd w:val="clear" w:color="auto" w:fill="FFFFFF"/>
        </w:rPr>
        <w:t>ко</w:t>
      </w:r>
      <w:proofErr w:type="gramEnd"/>
      <w:r>
        <w:rPr>
          <w:rFonts w:ascii="Arial" w:hAnsi="Arial" w:cs="Arial"/>
          <w:color w:val="000000"/>
          <w:sz w:val="23"/>
          <w:szCs w:val="23"/>
          <w:shd w:val="clear" w:color="auto" w:fill="FFFFFF"/>
        </w:rPr>
        <w:t xml:space="preserve"> взысканию с ответчика в пользу истца расходы по оплате услуг представителя в сумме 15 000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Кроме того, с ответчика подлежат взысканию судебные расходы в виде оплаты услуг эксперта в сумме 12 000 рублей, поскольку результаты проведенной истцом независимой экспертизы послужили основанием для обращения в суд с настоящим исковым заявлением и легли в основу выводов о сумме подлежащего выплате страхового возмещения.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На основании ст. </w:t>
      </w:r>
      <w:hyperlink r:id="rId41"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3C5F87"/>
            <w:sz w:val="23"/>
            <w:szCs w:val="23"/>
            <w:bdr w:val="none" w:sz="0" w:space="0" w:color="auto" w:frame="1"/>
          </w:rPr>
          <w:t>103 ГПК РФ</w:t>
        </w:r>
      </w:hyperlink>
      <w:r>
        <w:rPr>
          <w:rFonts w:ascii="Arial" w:hAnsi="Arial" w:cs="Arial"/>
          <w:color w:val="000000"/>
          <w:sz w:val="23"/>
          <w:szCs w:val="23"/>
          <w:shd w:val="clear" w:color="auto" w:fill="FFFFFF"/>
        </w:rPr>
        <w:t>, государственная пошлина подлежит взысканию с ответчика в доход бюджета Находкинского городского округа в размере, определенном на основании ст. </w:t>
      </w:r>
      <w:hyperlink r:id="rId42" w:tgtFrame="_blank" w:tooltip="НК РФ &gt;  Раздел VIII. Федеральные налоги &gt; Глава 25.3. Государственная пошлина &gt; Статья 333.19. Размеры государственной пошлины по делам, рассматриваемым Верховным Судом Российской Федерации, судами общей юрисдикции, мировыми судьями" w:history="1">
        <w:r>
          <w:rPr>
            <w:rStyle w:val="a3"/>
            <w:rFonts w:ascii="Arial" w:hAnsi="Arial" w:cs="Arial"/>
            <w:color w:val="3C5F87"/>
            <w:sz w:val="23"/>
            <w:szCs w:val="23"/>
            <w:bdr w:val="none" w:sz="0" w:space="0" w:color="auto" w:frame="1"/>
          </w:rPr>
          <w:t>333.19 НК РФ</w:t>
        </w:r>
      </w:hyperlink>
      <w:r>
        <w:rPr>
          <w:rFonts w:ascii="Arial" w:hAnsi="Arial" w:cs="Arial"/>
          <w:color w:val="000000"/>
          <w:sz w:val="23"/>
          <w:szCs w:val="23"/>
          <w:shd w:val="clear" w:color="auto" w:fill="FFFFFF"/>
        </w:rPr>
        <w:t> с учетом требований имущественного и неимущественного характера, то есть в размере 9 162 рубля (8 862 рубля за требование имущественного характера + 300 рублей за требование о компенсации морального вреда).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w:t>
      </w:r>
      <w:proofErr w:type="gramStart"/>
      <w:r>
        <w:rPr>
          <w:rFonts w:ascii="Arial" w:hAnsi="Arial" w:cs="Arial"/>
          <w:color w:val="000000"/>
          <w:sz w:val="23"/>
          <w:szCs w:val="23"/>
          <w:shd w:val="clear" w:color="auto" w:fill="FFFFFF"/>
        </w:rPr>
        <w:t>изложенного</w:t>
      </w:r>
      <w:proofErr w:type="gramEnd"/>
      <w:r>
        <w:rPr>
          <w:rFonts w:ascii="Arial" w:hAnsi="Arial" w:cs="Arial"/>
          <w:color w:val="000000"/>
          <w:sz w:val="23"/>
          <w:szCs w:val="23"/>
          <w:shd w:val="clear" w:color="auto" w:fill="FFFFFF"/>
        </w:rPr>
        <w:t xml:space="preserve"> и руководствуясь </w:t>
      </w:r>
      <w:proofErr w:type="spellStart"/>
      <w:r>
        <w:rPr>
          <w:rFonts w:ascii="Arial" w:hAnsi="Arial" w:cs="Arial"/>
          <w:color w:val="000000"/>
          <w:sz w:val="23"/>
          <w:szCs w:val="23"/>
          <w:shd w:val="clear" w:color="auto" w:fill="FFFFFF"/>
        </w:rPr>
        <w:t>ст.ст</w:t>
      </w:r>
      <w:proofErr w:type="spellEnd"/>
      <w:r>
        <w:rPr>
          <w:rFonts w:ascii="Arial" w:hAnsi="Arial" w:cs="Arial"/>
          <w:color w:val="000000"/>
          <w:sz w:val="23"/>
          <w:szCs w:val="23"/>
          <w:shd w:val="clear" w:color="auto" w:fill="FFFFFF"/>
        </w:rPr>
        <w:t>. </w:t>
      </w:r>
      <w:hyperlink r:id="rId43"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w:t>
      </w:r>
      <w:hyperlink r:id="rId44"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3C5F87"/>
            <w:sz w:val="23"/>
            <w:szCs w:val="23"/>
            <w:bdr w:val="none" w:sz="0" w:space="0" w:color="auto" w:frame="1"/>
          </w:rPr>
          <w:t>198 ГПК РФ</w:t>
        </w:r>
      </w:hyperlink>
      <w:r>
        <w:rPr>
          <w:rFonts w:ascii="Arial" w:hAnsi="Arial" w:cs="Arial"/>
          <w:color w:val="000000"/>
          <w:sz w:val="23"/>
          <w:szCs w:val="23"/>
          <w:shd w:val="clear" w:color="auto" w:fill="FFFFFF"/>
        </w:rPr>
        <w:t>, суд</w:t>
      </w:r>
      <w:r>
        <w:rPr>
          <w:rFonts w:ascii="Arial" w:hAnsi="Arial" w:cs="Arial"/>
          <w:color w:val="000000"/>
          <w:sz w:val="23"/>
          <w:szCs w:val="23"/>
        </w:rPr>
        <w:br/>
      </w:r>
      <w:r>
        <w:rPr>
          <w:rFonts w:ascii="Arial" w:hAnsi="Arial" w:cs="Arial"/>
          <w:color w:val="000000"/>
          <w:sz w:val="23"/>
          <w:szCs w:val="23"/>
        </w:rPr>
        <w:br/>
      </w:r>
    </w:p>
    <w:p w:rsidR="004835BA" w:rsidRDefault="004835BA" w:rsidP="004835BA">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873110" w:rsidRPr="007C4FB7" w:rsidRDefault="004835BA" w:rsidP="004835BA">
      <w:r>
        <w:rPr>
          <w:rFonts w:ascii="Arial" w:hAnsi="Arial" w:cs="Arial"/>
          <w:color w:val="000000"/>
          <w:sz w:val="23"/>
          <w:szCs w:val="23"/>
          <w:shd w:val="clear" w:color="auto" w:fill="FFFFFF"/>
        </w:rPr>
        <w:t xml:space="preserve">исковые требования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ай Никиты Вячеславовича к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потребителя </w:t>
      </w:r>
      <w:r>
        <w:rPr>
          <w:rFonts w:ascii="Arial" w:hAnsi="Arial" w:cs="Arial"/>
          <w:color w:val="000000"/>
          <w:sz w:val="23"/>
          <w:szCs w:val="23"/>
          <w:shd w:val="clear" w:color="auto" w:fill="FFFFFF"/>
        </w:rPr>
        <w:t>удовлетворить частично.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акционерного общества «Страховое общество газовой промышленности»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ИНН 7736035485, дата регистрации 22.03.1995, адрес местонахождения: г. Москва, проспект академика Сахарова, дом 10,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ай Никиты Вячеславовича,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 года рождения, уроженца &lt;.........&gt;, сумму страхового возмещения в размере 166 200 рублей, штраф 83 100 рублей, неустойку за период с 21.03.2020 по 16.11.2020 в размере 400 000 рублей, компенсацию морального вреда в размере 10 000 рублей, расходы по оплате услуг ООО «Центр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экспертизы» за проведение экспертизы в размере 12 000 рублей, расходы по оплате услуг представителя в размере 15 000 рублей, всего 686 300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доход бюджета Находкинского городского округа государственную пошлину в сумме 9 162 рубля.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w:t>
      </w:r>
      <w:proofErr w:type="gramStart"/>
      <w:r>
        <w:rPr>
          <w:rFonts w:ascii="Arial" w:hAnsi="Arial" w:cs="Arial"/>
          <w:color w:val="000000"/>
          <w:sz w:val="23"/>
          <w:szCs w:val="23"/>
          <w:shd w:val="clear" w:color="auto" w:fill="FFFFFF"/>
        </w:rPr>
        <w:t>в апелляционном порядке в судебную коллегию по гражданским делам Приморского краевого суда в течение одного месяца со дня</w:t>
      </w:r>
      <w:proofErr w:type="gramEnd"/>
      <w:r>
        <w:rPr>
          <w:rFonts w:ascii="Arial" w:hAnsi="Arial" w:cs="Arial"/>
          <w:color w:val="000000"/>
          <w:sz w:val="23"/>
          <w:szCs w:val="23"/>
          <w:shd w:val="clear" w:color="auto" w:fill="FFFFFF"/>
        </w:rPr>
        <w:t xml:space="preserve"> принятия решения в окончательной форме путем подачи апелляционной жалобы через Находкинский городской суд.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 М.А. Чернова</w:t>
      </w:r>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4835BA"/>
    <w:rsid w:val="007C4FB7"/>
    <w:rsid w:val="007D21D3"/>
    <w:rsid w:val="00873110"/>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903828870">
      <w:bodyDiv w:val="1"/>
      <w:marLeft w:val="0"/>
      <w:marRight w:val="0"/>
      <w:marTop w:val="0"/>
      <w:marBottom w:val="0"/>
      <w:divBdr>
        <w:top w:val="none" w:sz="0" w:space="0" w:color="auto"/>
        <w:left w:val="none" w:sz="0" w:space="0" w:color="auto"/>
        <w:bottom w:val="none" w:sz="0" w:space="0" w:color="auto"/>
        <w:right w:val="none" w:sz="0" w:space="0" w:color="auto"/>
      </w:divBdr>
      <w:divsChild>
        <w:div w:id="1456827490">
          <w:marLeft w:val="0"/>
          <w:marRight w:val="0"/>
          <w:marTop w:val="300"/>
          <w:marBottom w:val="300"/>
          <w:divBdr>
            <w:top w:val="none" w:sz="0" w:space="0" w:color="auto"/>
            <w:left w:val="none" w:sz="0" w:space="0" w:color="auto"/>
            <w:bottom w:val="none" w:sz="0" w:space="0" w:color="auto"/>
            <w:right w:val="none" w:sz="0" w:space="0" w:color="auto"/>
          </w:divBdr>
          <w:divsChild>
            <w:div w:id="1037706228">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594048353">
          <w:marLeft w:val="0"/>
          <w:marRight w:val="0"/>
          <w:marTop w:val="300"/>
          <w:marBottom w:val="300"/>
          <w:divBdr>
            <w:top w:val="none" w:sz="0" w:space="0" w:color="auto"/>
            <w:left w:val="none" w:sz="0" w:space="0" w:color="auto"/>
            <w:bottom w:val="none" w:sz="0" w:space="0" w:color="auto"/>
            <w:right w:val="none" w:sz="0" w:space="0" w:color="auto"/>
          </w:divBdr>
          <w:divsChild>
            <w:div w:id="312419018">
              <w:marLeft w:val="0"/>
              <w:marRight w:val="0"/>
              <w:marTop w:val="0"/>
              <w:marBottom w:val="0"/>
              <w:divBdr>
                <w:top w:val="none" w:sz="0" w:space="0" w:color="auto"/>
                <w:left w:val="none" w:sz="0" w:space="0" w:color="auto"/>
                <w:bottom w:val="none" w:sz="0" w:space="0" w:color="auto"/>
                <w:right w:val="none" w:sz="0" w:space="0" w:color="auto"/>
              </w:divBdr>
            </w:div>
          </w:divsChild>
        </w:div>
        <w:div w:id="936328966">
          <w:marLeft w:val="0"/>
          <w:marRight w:val="0"/>
          <w:marTop w:val="300"/>
          <w:marBottom w:val="300"/>
          <w:divBdr>
            <w:top w:val="none" w:sz="0" w:space="0" w:color="auto"/>
            <w:left w:val="none" w:sz="0" w:space="0" w:color="auto"/>
            <w:bottom w:val="none" w:sz="0" w:space="0" w:color="auto"/>
            <w:right w:val="none" w:sz="0" w:space="0" w:color="auto"/>
          </w:divBdr>
          <w:divsChild>
            <w:div w:id="1025057135">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032682118">
          <w:marLeft w:val="0"/>
          <w:marRight w:val="0"/>
          <w:marTop w:val="300"/>
          <w:marBottom w:val="300"/>
          <w:divBdr>
            <w:top w:val="none" w:sz="0" w:space="0" w:color="auto"/>
            <w:left w:val="none" w:sz="0" w:space="0" w:color="auto"/>
            <w:bottom w:val="none" w:sz="0" w:space="0" w:color="auto"/>
            <w:right w:val="none" w:sz="0" w:space="0" w:color="auto"/>
          </w:divBdr>
          <w:divsChild>
            <w:div w:id="1911429315">
              <w:marLeft w:val="0"/>
              <w:marRight w:val="0"/>
              <w:marTop w:val="0"/>
              <w:marBottom w:val="0"/>
              <w:divBdr>
                <w:top w:val="none" w:sz="0" w:space="0" w:color="auto"/>
                <w:left w:val="none" w:sz="0" w:space="0" w:color="auto"/>
                <w:bottom w:val="none" w:sz="0" w:space="0" w:color="auto"/>
                <w:right w:val="none" w:sz="0" w:space="0" w:color="auto"/>
              </w:divBdr>
            </w:div>
          </w:divsChild>
        </w:div>
        <w:div w:id="1647589686">
          <w:marLeft w:val="0"/>
          <w:marRight w:val="0"/>
          <w:marTop w:val="300"/>
          <w:marBottom w:val="300"/>
          <w:divBdr>
            <w:top w:val="none" w:sz="0" w:space="0" w:color="auto"/>
            <w:left w:val="none" w:sz="0" w:space="0" w:color="auto"/>
            <w:bottom w:val="none" w:sz="0" w:space="0" w:color="auto"/>
            <w:right w:val="none" w:sz="0" w:space="0" w:color="auto"/>
          </w:divBdr>
          <w:divsChild>
            <w:div w:id="1550605941">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03081995-n-123-fz-o/glava-iii/statia-15/" TargetMode="External"/><Relationship Id="rId13" Type="http://schemas.openxmlformats.org/officeDocument/2006/relationships/hyperlink" Target="https://sudact.ru/law/gpk-rf/razdel-i/glava-6/statia-56/" TargetMode="External"/><Relationship Id="rId18" Type="http://schemas.openxmlformats.org/officeDocument/2006/relationships/hyperlink" Target="https://sudact.ru/law/gpk-rf/razdel-i/glava-6/statia-67/" TargetMode="External"/><Relationship Id="rId26" Type="http://schemas.openxmlformats.org/officeDocument/2006/relationships/hyperlink" Target="https://sudact.ru/law/gk-rf-chast1/razdel-i/podrazdel-1/glava-1/statia-6/" TargetMode="External"/><Relationship Id="rId39" Type="http://schemas.openxmlformats.org/officeDocument/2006/relationships/hyperlink" Target="https://sudact.ru/law/koap/razdel-i/glava-2/statia-2.5/" TargetMode="External"/><Relationship Id="rId3" Type="http://schemas.openxmlformats.org/officeDocument/2006/relationships/settings" Target="settings.xml"/><Relationship Id="rId21" Type="http://schemas.openxmlformats.org/officeDocument/2006/relationships/hyperlink" Target="https://sudact.ru/law/gk-rf-chast1/razdel-iii/podrazdel-1_1/glava-22/statia-309/" TargetMode="External"/><Relationship Id="rId34" Type="http://schemas.openxmlformats.org/officeDocument/2006/relationships/hyperlink" Target="https://sudact.ru/law/gpk-rf/razdel-i/glava-7/statia-96/" TargetMode="External"/><Relationship Id="rId42" Type="http://schemas.openxmlformats.org/officeDocument/2006/relationships/hyperlink" Target="https://sudact.ru/law/nk-rf-chast2/razdel-viii/glava-25.3/statia-333.19_1/" TargetMode="External"/><Relationship Id="rId7" Type="http://schemas.openxmlformats.org/officeDocument/2006/relationships/hyperlink" Target="https://sudact.ru/law/gpk-rf/razdel-ii/podrazdel-ii/glava-15/statia-167/" TargetMode="External"/><Relationship Id="rId12" Type="http://schemas.openxmlformats.org/officeDocument/2006/relationships/hyperlink" Target="https://sudact.ru/law/federalnyi-zakon-ot-03081995-n-123-fz-o/glava-iii/statia-16/" TargetMode="External"/><Relationship Id="rId17" Type="http://schemas.openxmlformats.org/officeDocument/2006/relationships/hyperlink" Target="https://sudact.ru/law/federalnyi-zakon-ot-29071998-n-135-fz-ob/glava-ii/statia-13/" TargetMode="External"/><Relationship Id="rId25" Type="http://schemas.openxmlformats.org/officeDocument/2006/relationships/hyperlink" Target="https://sudact.ru/law/gk-rf-chast1/razdel-i/podrazdel-1/glava-1/statia-2/" TargetMode="External"/><Relationship Id="rId33" Type="http://schemas.openxmlformats.org/officeDocument/2006/relationships/hyperlink" Target="https://sudact.ru/law/gpk-rf/razdel-i/glava-7/statia-98/" TargetMode="External"/><Relationship Id="rId38" Type="http://schemas.openxmlformats.org/officeDocument/2006/relationships/hyperlink" Target="https://sudact.ru/law/gpk-rf/razdel-i/glava-7/statia-98/"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sudact.ru/law/gpk-rf/razdel-i/glava-6/statia-57/" TargetMode="External"/><Relationship Id="rId20" Type="http://schemas.openxmlformats.org/officeDocument/2006/relationships/hyperlink" Target="https://sudact.ru/law/gk-rf-chast1/razdel-iii/podrazdel-1_1/glava-23/ss-2_3/statia-333/" TargetMode="External"/><Relationship Id="rId29" Type="http://schemas.openxmlformats.org/officeDocument/2006/relationships/hyperlink" Target="https://sudact.ru/law/gpk-rf/razdel-i/glava-6/statia-67/" TargetMode="External"/><Relationship Id="rId41" Type="http://schemas.openxmlformats.org/officeDocument/2006/relationships/hyperlink" Target="https://sudact.ru/law/gpk-rf/razdel-i/glava-7/statia-103/" TargetMode="External"/><Relationship Id="rId1" Type="http://schemas.openxmlformats.org/officeDocument/2006/relationships/styles" Target="styles.xml"/><Relationship Id="rId6" Type="http://schemas.openxmlformats.org/officeDocument/2006/relationships/hyperlink" Target="https://sudact.ru/law/gk-rf-chast1/razdel-iii/podrazdel-1_1/glava-23/ss-2_3/statia-333/" TargetMode="External"/><Relationship Id="rId11" Type="http://schemas.openxmlformats.org/officeDocument/2006/relationships/hyperlink" Target="https://sudact.ru/law/federalnyi-zakon-ot-03081995-n-123-fz-o/glava-iii/statia-15/" TargetMode="External"/><Relationship Id="rId24" Type="http://schemas.openxmlformats.org/officeDocument/2006/relationships/hyperlink" Target="https://sudact.ru/law/gk-rf-chast1/razdel-iii/podrazdel-1_1/glava-23/ss-2_3/statia-333/" TargetMode="External"/><Relationship Id="rId32" Type="http://schemas.openxmlformats.org/officeDocument/2006/relationships/hyperlink" Target="https://sudact.ru/law/gpk-rf/razdel-i/glava-7/statia-94/" TargetMode="External"/><Relationship Id="rId37" Type="http://schemas.openxmlformats.org/officeDocument/2006/relationships/hyperlink" Target="https://sudact.ru/law/gpk-rf/razdel-i/glava-7/statia-94/" TargetMode="External"/><Relationship Id="rId40" Type="http://schemas.openxmlformats.org/officeDocument/2006/relationships/hyperlink" Target="https://sudact.ru/law/gpk-rf/razdel-i/glava-4_1/statia-35/" TargetMode="External"/><Relationship Id="rId45" Type="http://schemas.openxmlformats.org/officeDocument/2006/relationships/fontTable" Target="fontTable.xml"/><Relationship Id="rId5" Type="http://schemas.openxmlformats.org/officeDocument/2006/relationships/hyperlink" Target="https://sudact.ru/law/federalnyi-zakon-ot-03081995-n-123-fz-o/glava-iii/statia-16/" TargetMode="External"/><Relationship Id="rId15" Type="http://schemas.openxmlformats.org/officeDocument/2006/relationships/hyperlink" Target="https://sudact.ru/law/koap/razdel-ii/glava-12/statia-12.37/" TargetMode="External"/><Relationship Id="rId23" Type="http://schemas.openxmlformats.org/officeDocument/2006/relationships/hyperlink" Target="https://sudact.ru/law/gk-rf-chast1/razdel-iii/podrazdel-1_1/glava-23/ss-2_3/statia-333/" TargetMode="External"/><Relationship Id="rId28" Type="http://schemas.openxmlformats.org/officeDocument/2006/relationships/hyperlink" Target="https://sudact.ru/law/gk-rf-chast1/razdel-iii/podrazdel-1_1/glava-23/ss-2_3/statia-333/" TargetMode="External"/><Relationship Id="rId36" Type="http://schemas.openxmlformats.org/officeDocument/2006/relationships/hyperlink" Target="https://sudact.ru/law/gpk-rf/razdel-i/glava-7/statia-88/" TargetMode="External"/><Relationship Id="rId10" Type="http://schemas.openxmlformats.org/officeDocument/2006/relationships/hyperlink" Target="https://sudact.ru/law/federalnyi-zakon-ot-03081995-n-123-fz-o/glava-v/statia-25/" TargetMode="External"/><Relationship Id="rId19" Type="http://schemas.openxmlformats.org/officeDocument/2006/relationships/hyperlink" Target="https://sudact.ru/law/gpk-rf/razdel-i/glava-6/statia-56/" TargetMode="External"/><Relationship Id="rId31" Type="http://schemas.openxmlformats.org/officeDocument/2006/relationships/hyperlink" Target="https://sudact.ru/law/gpk-rf/razdel-i/glava-7/statia-88/" TargetMode="External"/><Relationship Id="rId44" Type="http://schemas.openxmlformats.org/officeDocument/2006/relationships/hyperlink" Target="https://sudact.ru/law/gpk-rf/razdel-ii/podrazdel-ii/glava-16/statia-198/" TargetMode="External"/><Relationship Id="rId4" Type="http://schemas.openxmlformats.org/officeDocument/2006/relationships/webSettings" Target="webSettings.xml"/><Relationship Id="rId9" Type="http://schemas.openxmlformats.org/officeDocument/2006/relationships/hyperlink" Target="https://sudact.ru/law/federalnyi-zakon-ot-03081995-n-123-fz-o/glava-v/statia-25/" TargetMode="External"/><Relationship Id="rId14" Type="http://schemas.openxmlformats.org/officeDocument/2006/relationships/hyperlink" Target="https://sudact.ru/law/konstitutsiia/" TargetMode="External"/><Relationship Id="rId22" Type="http://schemas.openxmlformats.org/officeDocument/2006/relationships/hyperlink" Target="https://sudact.ru/law/gk-rf-chast1/razdel-iii/podrazdel-1_1/glava-23/ss-2_3/statia-330/" TargetMode="External"/><Relationship Id="rId27" Type="http://schemas.openxmlformats.org/officeDocument/2006/relationships/hyperlink" Target="https://sudact.ru/law/gk-rf-chast1/razdel-iii/podrazdel-1_1/glava-23/ss-2_3/statia-333/" TargetMode="External"/><Relationship Id="rId30" Type="http://schemas.openxmlformats.org/officeDocument/2006/relationships/hyperlink" Target="https://sudact.ru/law/zakon-rf-ot-07021992-n-2300-1-o/" TargetMode="External"/><Relationship Id="rId35" Type="http://schemas.openxmlformats.org/officeDocument/2006/relationships/hyperlink" Target="https://sudact.ru/law/gpk-rf/razdel-i/glava-7/statia-98/" TargetMode="External"/><Relationship Id="rId43" Type="http://schemas.openxmlformats.org/officeDocument/2006/relationships/hyperlink" Target="https://sudact.ru/law/gpk-rf/razdel-ii/podrazdel-ii/glava-16/statia-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9838</Words>
  <Characters>56083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2021-06-15T08:44:00Z</dcterms:created>
  <dcterms:modified xsi:type="dcterms:W3CDTF">2021-06-15T08:44:00Z</dcterms:modified>
</cp:coreProperties>
</file>